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27" w:rsidRDefault="00021C10" w:rsidP="00805A2B">
      <w:pPr>
        <w:ind w:left="-567"/>
      </w:pPr>
      <w:r>
        <w:rPr>
          <w:noProof/>
        </w:rPr>
        <w:pict>
          <v:line id="Прямая соединительная линия 5" o:spid="_x0000_s1027" style="position:absolute;left:0;text-align:left;z-index:251659264;visibility:visible;mso-wrap-distance-top:-8e-5mm;mso-wrap-distance-bottom:-8e-5mm" from="-6.15pt,99pt" to="497.8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" strokecolor="#be4b48">
            <o:lock v:ext="edit" shapetype="f"/>
          </v:line>
        </w:pict>
      </w:r>
      <w:r w:rsidR="00B90027">
        <w:t xml:space="preserve">                       </w:t>
      </w:r>
    </w:p>
    <w:p w:rsidR="00B90027" w:rsidRDefault="00B90027" w:rsidP="0052369F">
      <w:pPr>
        <w:ind w:left="-567"/>
        <w:jc w:val="center"/>
        <w:rPr>
          <w:rFonts w:ascii="Times New Roman" w:hAnsi="Times New Roman"/>
          <w:b/>
          <w:color w:val="595959"/>
          <w:sz w:val="36"/>
          <w:szCs w:val="36"/>
        </w:rPr>
      </w:pPr>
      <w:r w:rsidRPr="00565A7D">
        <w:rPr>
          <w:rFonts w:ascii="Times New Roman" w:hAnsi="Times New Roman"/>
          <w:b/>
          <w:color w:val="595959"/>
          <w:sz w:val="36"/>
          <w:szCs w:val="36"/>
        </w:rPr>
        <w:t>БЫСТРОСОХНУЩИЕ</w:t>
      </w:r>
      <w:r w:rsidRPr="00565A7D">
        <w:rPr>
          <w:rFonts w:ascii="Thonburi" w:hAnsi="Thonburi" w:hint="eastAsia"/>
          <w:b/>
          <w:color w:val="595959"/>
          <w:sz w:val="36"/>
          <w:szCs w:val="36"/>
        </w:rPr>
        <w:t xml:space="preserve">  </w:t>
      </w:r>
      <w:r w:rsidRPr="00565A7D">
        <w:rPr>
          <w:rFonts w:ascii="Times New Roman" w:hAnsi="Times New Roman"/>
          <w:b/>
          <w:color w:val="595959"/>
          <w:sz w:val="36"/>
          <w:szCs w:val="36"/>
        </w:rPr>
        <w:t>МАТЕРИАЛЫ</w:t>
      </w:r>
      <w:r>
        <w:rPr>
          <w:rFonts w:ascii="Times New Roman" w:hAnsi="Times New Roman"/>
          <w:b/>
          <w:color w:val="595959"/>
          <w:sz w:val="36"/>
          <w:szCs w:val="36"/>
        </w:rPr>
        <w:t xml:space="preserve"> «КОЛОРЕМ»</w:t>
      </w:r>
    </w:p>
    <w:p w:rsidR="00B90027" w:rsidRPr="00565A7D" w:rsidRDefault="00B90027" w:rsidP="00805A2B">
      <w:pPr>
        <w:ind w:left="-567"/>
        <w:rPr>
          <w:rFonts w:ascii="Thonburi" w:hAnsi="Thonburi" w:hint="eastAsia"/>
          <w:b/>
          <w:color w:val="595959"/>
          <w:sz w:val="10"/>
          <w:szCs w:val="10"/>
        </w:rPr>
      </w:pPr>
    </w:p>
    <w:p w:rsidR="00B90027" w:rsidRPr="000D1430" w:rsidRDefault="00B90027" w:rsidP="00805A2B">
      <w:pPr>
        <w:ind w:left="-567"/>
        <w:jc w:val="center"/>
        <w:rPr>
          <w:rFonts w:ascii="Thonburi" w:hAnsi="Thonburi" w:hint="eastAsia"/>
          <w:b/>
          <w:bCs/>
          <w:sz w:val="20"/>
          <w:szCs w:val="20"/>
        </w:rPr>
      </w:pPr>
    </w:p>
    <w:p w:rsidR="00B90027" w:rsidRPr="00260336" w:rsidRDefault="00B90027" w:rsidP="00805A2B">
      <w:pPr>
        <w:ind w:left="-567"/>
        <w:jc w:val="center"/>
        <w:rPr>
          <w:rFonts w:ascii="Thonburi" w:hAnsi="Thonburi" w:hint="eastAsia"/>
          <w:b/>
          <w:bCs/>
          <w:sz w:val="40"/>
          <w:szCs w:val="40"/>
        </w:rPr>
      </w:pPr>
      <w:r w:rsidRPr="00260336">
        <w:rPr>
          <w:rFonts w:ascii="Times New Roman" w:hAnsi="Times New Roman"/>
          <w:b/>
          <w:bCs/>
          <w:sz w:val="40"/>
          <w:szCs w:val="40"/>
        </w:rPr>
        <w:t>ГРУНТ-ЭМАЛЬ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260336">
        <w:rPr>
          <w:rFonts w:ascii="Times New Roman" w:hAnsi="Times New Roman"/>
          <w:b/>
          <w:bCs/>
          <w:sz w:val="40"/>
          <w:szCs w:val="40"/>
        </w:rPr>
        <w:t xml:space="preserve"> 3 В 1 ПО РЖАВЧИНЕ</w:t>
      </w:r>
    </w:p>
    <w:p w:rsidR="00B90027" w:rsidRPr="00D3626D" w:rsidRDefault="00B90027" w:rsidP="003C2A5D">
      <w:pPr>
        <w:ind w:left="-567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r w:rsidRPr="00D3626D">
        <w:rPr>
          <w:rFonts w:ascii="Arial" w:hAnsi="Arial" w:cs="Arial"/>
          <w:b/>
          <w:bCs/>
          <w:color w:val="FF6600"/>
          <w:sz w:val="22"/>
          <w:szCs w:val="22"/>
        </w:rPr>
        <w:t>СОСТАВ</w:t>
      </w:r>
    </w:p>
    <w:p w:rsidR="00B90027" w:rsidRPr="0052369F" w:rsidRDefault="00B90027" w:rsidP="003C2A5D">
      <w:pPr>
        <w:ind w:left="-567"/>
        <w:jc w:val="both"/>
        <w:rPr>
          <w:rFonts w:ascii="Arial" w:hAnsi="Arial" w:cs="Arial"/>
          <w:bCs/>
          <w:color w:val="595959"/>
          <w:sz w:val="22"/>
          <w:szCs w:val="22"/>
        </w:rPr>
      </w:pPr>
      <w:r w:rsidRPr="0052369F">
        <w:rPr>
          <w:rFonts w:ascii="Arial" w:hAnsi="Arial" w:cs="Arial"/>
          <w:bCs/>
          <w:color w:val="595959"/>
          <w:sz w:val="22"/>
          <w:szCs w:val="22"/>
        </w:rPr>
        <w:tab/>
      </w:r>
      <w:r w:rsidRPr="00565A7D">
        <w:rPr>
          <w:rFonts w:ascii="Arial" w:hAnsi="Arial" w:cs="Arial"/>
          <w:bCs/>
          <w:color w:val="595959"/>
          <w:sz w:val="22"/>
          <w:szCs w:val="22"/>
        </w:rPr>
        <w:t xml:space="preserve">Грунт-эмаль </w:t>
      </w:r>
      <w:proofErr w:type="gramStart"/>
      <w:r w:rsidRPr="00565A7D">
        <w:rPr>
          <w:rFonts w:ascii="Arial" w:hAnsi="Arial" w:cs="Arial"/>
          <w:bCs/>
          <w:color w:val="595959"/>
          <w:sz w:val="22"/>
          <w:szCs w:val="22"/>
        </w:rPr>
        <w:t>изготовлена</w:t>
      </w:r>
      <w:proofErr w:type="gramEnd"/>
      <w:r w:rsidRPr="00565A7D">
        <w:rPr>
          <w:rFonts w:ascii="Arial" w:hAnsi="Arial" w:cs="Arial"/>
          <w:bCs/>
          <w:color w:val="595959"/>
          <w:sz w:val="22"/>
          <w:szCs w:val="22"/>
        </w:rPr>
        <w:t xml:space="preserve"> на основе модифицированного алкидного лака, антикоррозионных </w:t>
      </w:r>
      <w:r w:rsidRPr="00565A7D">
        <w:rPr>
          <w:rFonts w:ascii="Arial" w:hAnsi="Arial" w:cs="Arial"/>
          <w:bCs/>
          <w:color w:val="595959"/>
          <w:sz w:val="22"/>
          <w:szCs w:val="22"/>
        </w:rPr>
        <w:tab/>
        <w:t xml:space="preserve">пигментов и наполнителей, с добавлением органического растворителя и добавок целевого </w:t>
      </w:r>
      <w:r w:rsidRPr="00565A7D">
        <w:rPr>
          <w:rFonts w:ascii="Arial" w:hAnsi="Arial" w:cs="Arial"/>
          <w:bCs/>
          <w:color w:val="595959"/>
          <w:sz w:val="22"/>
          <w:szCs w:val="22"/>
        </w:rPr>
        <w:tab/>
        <w:t>назначения.</w:t>
      </w:r>
    </w:p>
    <w:p w:rsidR="00B90027" w:rsidRPr="00D3626D" w:rsidRDefault="00B90027" w:rsidP="00CC0251">
      <w:pPr>
        <w:ind w:left="-567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r w:rsidRPr="00D3626D">
        <w:rPr>
          <w:rFonts w:ascii="Arial" w:hAnsi="Arial" w:cs="Arial"/>
          <w:b/>
          <w:bCs/>
          <w:color w:val="FF6600"/>
          <w:sz w:val="22"/>
          <w:szCs w:val="22"/>
        </w:rPr>
        <w:t>НАЗНАЧЕНИЕ</w:t>
      </w:r>
    </w:p>
    <w:p w:rsidR="00B90027" w:rsidRPr="0052369F" w:rsidRDefault="00B90027" w:rsidP="00CC0251">
      <w:pPr>
        <w:ind w:left="-567"/>
        <w:jc w:val="both"/>
        <w:rPr>
          <w:rFonts w:ascii="Arial" w:hAnsi="Arial" w:cs="Arial"/>
          <w:bCs/>
          <w:color w:val="595959"/>
          <w:sz w:val="22"/>
          <w:szCs w:val="22"/>
        </w:rPr>
      </w:pPr>
      <w:r w:rsidRPr="00565A7D">
        <w:rPr>
          <w:rFonts w:ascii="Arial" w:hAnsi="Arial" w:cs="Arial"/>
          <w:bCs/>
          <w:color w:val="595959"/>
          <w:sz w:val="22"/>
          <w:szCs w:val="22"/>
        </w:rPr>
        <w:tab/>
      </w:r>
      <w:bookmarkStart w:id="0" w:name="_GoBack"/>
      <w:r w:rsidRPr="00565A7D">
        <w:rPr>
          <w:rFonts w:ascii="Arial" w:hAnsi="Arial" w:cs="Arial"/>
          <w:bCs/>
          <w:color w:val="595959"/>
          <w:sz w:val="22"/>
          <w:szCs w:val="22"/>
        </w:rPr>
        <w:t xml:space="preserve">Для окраски очищенного и не требующего специальной очистки металла с плотно </w:t>
      </w:r>
      <w:r w:rsidRPr="00565A7D">
        <w:rPr>
          <w:rFonts w:ascii="Arial" w:hAnsi="Arial" w:cs="Arial"/>
          <w:bCs/>
          <w:color w:val="595959"/>
          <w:sz w:val="22"/>
          <w:szCs w:val="22"/>
        </w:rPr>
        <w:tab/>
        <w:t xml:space="preserve">сцепленной  коррозией толщиной до 100 мкм. Основное применение это крупногабаритные  </w:t>
      </w:r>
      <w:r w:rsidRPr="00565A7D">
        <w:rPr>
          <w:rFonts w:ascii="Arial" w:hAnsi="Arial" w:cs="Arial"/>
          <w:bCs/>
          <w:color w:val="595959"/>
          <w:sz w:val="22"/>
          <w:szCs w:val="22"/>
        </w:rPr>
        <w:tab/>
        <w:t>изделия и конструкции сложного профиля, очистка которых затруднена</w:t>
      </w:r>
      <w:r w:rsidRPr="0052369F">
        <w:rPr>
          <w:rFonts w:ascii="Arial" w:hAnsi="Arial" w:cs="Arial"/>
          <w:bCs/>
          <w:color w:val="595959"/>
          <w:sz w:val="22"/>
          <w:szCs w:val="22"/>
        </w:rPr>
        <w:t>.</w:t>
      </w:r>
    </w:p>
    <w:p w:rsidR="00B90027" w:rsidRPr="00565A7D" w:rsidRDefault="00B90027" w:rsidP="00AF3751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color w:val="595959"/>
          <w:sz w:val="22"/>
          <w:szCs w:val="22"/>
        </w:rPr>
      </w:pPr>
      <w:r w:rsidRPr="00565A7D">
        <w:rPr>
          <w:rFonts w:ascii="Arial" w:hAnsi="Arial" w:cs="Arial"/>
          <w:bCs/>
          <w:color w:val="595959"/>
          <w:sz w:val="22"/>
          <w:szCs w:val="22"/>
        </w:rPr>
        <w:t>Строительное оборудование</w:t>
      </w:r>
      <w:r w:rsidRPr="0052369F">
        <w:rPr>
          <w:rFonts w:ascii="Arial" w:hAnsi="Arial" w:cs="Arial"/>
          <w:bCs/>
          <w:color w:val="595959"/>
          <w:sz w:val="22"/>
          <w:szCs w:val="22"/>
        </w:rPr>
        <w:t>:</w:t>
      </w:r>
      <w:r w:rsidRPr="00565A7D">
        <w:rPr>
          <w:rFonts w:ascii="Arial" w:hAnsi="Arial" w:cs="Arial"/>
          <w:bCs/>
          <w:color w:val="595959"/>
          <w:sz w:val="22"/>
          <w:szCs w:val="22"/>
        </w:rPr>
        <w:t xml:space="preserve"> бетономешалки, </w:t>
      </w:r>
      <w:proofErr w:type="spellStart"/>
      <w:r w:rsidRPr="00565A7D">
        <w:rPr>
          <w:rFonts w:ascii="Arial" w:hAnsi="Arial" w:cs="Arial"/>
          <w:bCs/>
          <w:color w:val="595959"/>
          <w:sz w:val="22"/>
          <w:szCs w:val="22"/>
        </w:rPr>
        <w:t>вибротехника</w:t>
      </w:r>
      <w:proofErr w:type="spellEnd"/>
      <w:r w:rsidRPr="00565A7D">
        <w:rPr>
          <w:rFonts w:ascii="Arial" w:hAnsi="Arial" w:cs="Arial"/>
          <w:bCs/>
          <w:color w:val="595959"/>
          <w:sz w:val="22"/>
          <w:szCs w:val="22"/>
        </w:rPr>
        <w:t>, вышки, краны, подъемники, трубы и др.</w:t>
      </w:r>
    </w:p>
    <w:p w:rsidR="00B90027" w:rsidRPr="00565A7D" w:rsidRDefault="00B90027" w:rsidP="00AF3751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color w:val="595959"/>
          <w:sz w:val="22"/>
          <w:szCs w:val="22"/>
        </w:rPr>
      </w:pPr>
      <w:r w:rsidRPr="00565A7D">
        <w:rPr>
          <w:rFonts w:ascii="Arial" w:hAnsi="Arial" w:cs="Arial"/>
          <w:bCs/>
          <w:color w:val="595959"/>
          <w:sz w:val="22"/>
          <w:szCs w:val="22"/>
        </w:rPr>
        <w:t>Промышленное оборудование</w:t>
      </w:r>
      <w:r w:rsidRPr="0052369F">
        <w:rPr>
          <w:rFonts w:ascii="Arial" w:hAnsi="Arial" w:cs="Arial"/>
          <w:bCs/>
          <w:color w:val="595959"/>
          <w:sz w:val="22"/>
          <w:szCs w:val="22"/>
        </w:rPr>
        <w:t xml:space="preserve">: </w:t>
      </w:r>
      <w:r w:rsidRPr="00565A7D">
        <w:rPr>
          <w:rFonts w:ascii="Arial" w:hAnsi="Arial" w:cs="Arial"/>
          <w:bCs/>
          <w:color w:val="595959"/>
          <w:sz w:val="22"/>
          <w:szCs w:val="22"/>
        </w:rPr>
        <w:t>станки, насосы, вентиляторы, двигатели, резервуары и др.</w:t>
      </w:r>
    </w:p>
    <w:p w:rsidR="00B90027" w:rsidRPr="00565A7D" w:rsidRDefault="00B90027" w:rsidP="00F46851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color w:val="595959"/>
          <w:sz w:val="22"/>
          <w:szCs w:val="22"/>
        </w:rPr>
      </w:pPr>
      <w:r w:rsidRPr="00565A7D">
        <w:rPr>
          <w:rFonts w:ascii="Arial" w:hAnsi="Arial" w:cs="Arial"/>
          <w:bCs/>
          <w:color w:val="595959"/>
          <w:sz w:val="22"/>
          <w:szCs w:val="22"/>
        </w:rPr>
        <w:t>Изделия бытового назначения</w:t>
      </w:r>
      <w:r w:rsidRPr="0052369F">
        <w:rPr>
          <w:rFonts w:ascii="Arial" w:hAnsi="Arial" w:cs="Arial"/>
          <w:bCs/>
          <w:color w:val="595959"/>
          <w:sz w:val="22"/>
          <w:szCs w:val="22"/>
        </w:rPr>
        <w:t xml:space="preserve">: </w:t>
      </w:r>
      <w:r w:rsidRPr="00565A7D">
        <w:rPr>
          <w:rFonts w:ascii="Arial" w:hAnsi="Arial" w:cs="Arial"/>
          <w:bCs/>
          <w:color w:val="595959"/>
          <w:sz w:val="22"/>
          <w:szCs w:val="22"/>
        </w:rPr>
        <w:t xml:space="preserve">гаражные ворота, ограждения, двери, скамейки, решетки, </w:t>
      </w:r>
      <w:proofErr w:type="gramStart"/>
      <w:r w:rsidRPr="00565A7D">
        <w:rPr>
          <w:rFonts w:ascii="Arial" w:hAnsi="Arial" w:cs="Arial"/>
          <w:bCs/>
          <w:color w:val="595959"/>
          <w:sz w:val="22"/>
          <w:szCs w:val="22"/>
        </w:rPr>
        <w:t>кованная</w:t>
      </w:r>
      <w:proofErr w:type="gramEnd"/>
      <w:r w:rsidRPr="00565A7D">
        <w:rPr>
          <w:rFonts w:ascii="Arial" w:hAnsi="Arial" w:cs="Arial"/>
          <w:bCs/>
          <w:color w:val="595959"/>
          <w:sz w:val="22"/>
          <w:szCs w:val="22"/>
        </w:rPr>
        <w:t xml:space="preserve"> мебель, навесы, емкости и др.</w:t>
      </w:r>
    </w:p>
    <w:bookmarkEnd w:id="0"/>
    <w:p w:rsidR="00B90027" w:rsidRPr="00D3626D" w:rsidRDefault="00B90027" w:rsidP="00F46851">
      <w:pPr>
        <w:ind w:left="-567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r w:rsidRPr="00D3626D">
        <w:rPr>
          <w:rFonts w:ascii="Arial" w:hAnsi="Arial" w:cs="Arial"/>
          <w:b/>
          <w:bCs/>
          <w:color w:val="FF6600"/>
          <w:sz w:val="22"/>
          <w:szCs w:val="22"/>
        </w:rPr>
        <w:t>СВОЙСТВА</w:t>
      </w:r>
    </w:p>
    <w:p w:rsidR="00B90027" w:rsidRPr="00565A7D" w:rsidRDefault="00B90027" w:rsidP="00F46851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color w:val="595959"/>
          <w:sz w:val="22"/>
          <w:szCs w:val="22"/>
        </w:rPr>
      </w:pPr>
      <w:r w:rsidRPr="00565A7D">
        <w:rPr>
          <w:rFonts w:ascii="Arial" w:hAnsi="Arial" w:cs="Arial"/>
          <w:bCs/>
          <w:color w:val="595959"/>
          <w:sz w:val="22"/>
          <w:szCs w:val="22"/>
        </w:rPr>
        <w:t>Изменяет химический состав ржавчины, преобразует ее в защитный слой, который максимально изолирует металлическую поверхность от попадания влаги.</w:t>
      </w:r>
    </w:p>
    <w:p w:rsidR="00B90027" w:rsidRPr="00565A7D" w:rsidRDefault="00B90027" w:rsidP="00F46851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color w:val="595959"/>
          <w:sz w:val="22"/>
          <w:szCs w:val="22"/>
        </w:rPr>
      </w:pPr>
      <w:r w:rsidRPr="00565A7D">
        <w:rPr>
          <w:rFonts w:ascii="Arial" w:hAnsi="Arial" w:cs="Arial"/>
          <w:bCs/>
          <w:color w:val="595959"/>
          <w:sz w:val="22"/>
          <w:szCs w:val="22"/>
        </w:rPr>
        <w:t>Содержит ингибиторы коррозии, которые сильно замедляют или исключают коррозионное разрушение металла.</w:t>
      </w:r>
    </w:p>
    <w:p w:rsidR="00B90027" w:rsidRPr="00565A7D" w:rsidRDefault="00B90027" w:rsidP="00F46851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color w:val="595959"/>
          <w:sz w:val="22"/>
          <w:szCs w:val="22"/>
        </w:rPr>
      </w:pPr>
      <w:r w:rsidRPr="00565A7D">
        <w:rPr>
          <w:rFonts w:ascii="Arial" w:hAnsi="Arial" w:cs="Arial"/>
          <w:bCs/>
          <w:color w:val="595959"/>
          <w:sz w:val="22"/>
          <w:szCs w:val="22"/>
        </w:rPr>
        <w:t>Ускоренное высыхание – 8 часов.</w:t>
      </w:r>
    </w:p>
    <w:p w:rsidR="00B90027" w:rsidRPr="00565A7D" w:rsidRDefault="00B90027" w:rsidP="00F46851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color w:val="595959"/>
          <w:sz w:val="22"/>
          <w:szCs w:val="22"/>
        </w:rPr>
      </w:pPr>
      <w:r w:rsidRPr="00565A7D">
        <w:rPr>
          <w:rFonts w:ascii="Arial" w:hAnsi="Arial" w:cs="Arial"/>
          <w:bCs/>
          <w:color w:val="595959"/>
          <w:sz w:val="22"/>
          <w:szCs w:val="22"/>
        </w:rPr>
        <w:t>Создает декоративное покрытие различных цветов.</w:t>
      </w:r>
    </w:p>
    <w:p w:rsidR="00B90027" w:rsidRPr="00565A7D" w:rsidRDefault="00B90027" w:rsidP="00F46851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color w:val="595959"/>
          <w:sz w:val="22"/>
          <w:szCs w:val="22"/>
        </w:rPr>
      </w:pPr>
      <w:r w:rsidRPr="00565A7D">
        <w:rPr>
          <w:rFonts w:ascii="Arial" w:hAnsi="Arial" w:cs="Arial"/>
          <w:bCs/>
          <w:color w:val="595959"/>
          <w:sz w:val="22"/>
          <w:szCs w:val="22"/>
        </w:rPr>
        <w:t>Срок службы покрытия в атмосферных условиях – 5 лет в зависимости от условий эксплуатации окрашенных металлоконструкций.</w:t>
      </w:r>
    </w:p>
    <w:p w:rsidR="00B90027" w:rsidRPr="00D3626D" w:rsidRDefault="00B90027" w:rsidP="000C5DF9">
      <w:pPr>
        <w:ind w:left="-567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r w:rsidRPr="00D3626D">
        <w:rPr>
          <w:rFonts w:ascii="Arial" w:hAnsi="Arial" w:cs="Arial"/>
          <w:b/>
          <w:bCs/>
          <w:color w:val="FF6600"/>
          <w:sz w:val="22"/>
          <w:szCs w:val="22"/>
        </w:rPr>
        <w:t>ПРЕИМУЩЕСТВА</w:t>
      </w:r>
    </w:p>
    <w:p w:rsidR="00B90027" w:rsidRPr="00D3626D" w:rsidRDefault="00B90027" w:rsidP="000C5DF9">
      <w:pPr>
        <w:ind w:left="-567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r w:rsidRPr="0052369F">
        <w:rPr>
          <w:rFonts w:ascii="Arial" w:hAnsi="Arial" w:cs="Arial"/>
          <w:color w:val="595959"/>
          <w:sz w:val="22"/>
          <w:szCs w:val="22"/>
        </w:rPr>
        <w:tab/>
      </w:r>
      <w:r w:rsidRPr="00565A7D">
        <w:rPr>
          <w:rFonts w:ascii="Arial" w:hAnsi="Arial" w:cs="Arial"/>
          <w:color w:val="595959"/>
          <w:sz w:val="22"/>
          <w:szCs w:val="22"/>
        </w:rPr>
        <w:t xml:space="preserve">В сравнении с </w:t>
      </w:r>
      <w:proofErr w:type="gramStart"/>
      <w:r w:rsidRPr="00565A7D">
        <w:rPr>
          <w:rFonts w:ascii="Arial" w:hAnsi="Arial" w:cs="Arial"/>
          <w:color w:val="595959"/>
          <w:sz w:val="22"/>
          <w:szCs w:val="22"/>
        </w:rPr>
        <w:t>традиционными</w:t>
      </w:r>
      <w:proofErr w:type="gramEnd"/>
      <w:r w:rsidRPr="00565A7D">
        <w:rPr>
          <w:rFonts w:ascii="Arial" w:hAnsi="Arial" w:cs="Arial"/>
          <w:color w:val="595959"/>
          <w:sz w:val="22"/>
          <w:szCs w:val="22"/>
        </w:rPr>
        <w:t xml:space="preserve"> ЛКМ, грунт-эмаль позволяет отказаться от ряда трудоемких и </w:t>
      </w:r>
      <w:r w:rsidRPr="00565A7D">
        <w:rPr>
          <w:rFonts w:ascii="Arial" w:hAnsi="Arial" w:cs="Arial"/>
          <w:color w:val="595959"/>
          <w:sz w:val="22"/>
          <w:szCs w:val="22"/>
        </w:rPr>
        <w:tab/>
        <w:t xml:space="preserve">дорогостоящих операций по удалению плотной ржавчины и окалины и предварительной </w:t>
      </w:r>
      <w:r w:rsidRPr="00565A7D">
        <w:rPr>
          <w:rFonts w:ascii="Arial" w:hAnsi="Arial" w:cs="Arial"/>
          <w:color w:val="595959"/>
          <w:sz w:val="22"/>
          <w:szCs w:val="22"/>
        </w:rPr>
        <w:tab/>
        <w:t xml:space="preserve">пассивации металлических поверхностей. </w:t>
      </w:r>
      <w:r w:rsidRPr="0052369F">
        <w:rPr>
          <w:rFonts w:ascii="Arial" w:hAnsi="Arial" w:cs="Arial"/>
          <w:color w:val="595959"/>
          <w:sz w:val="22"/>
          <w:szCs w:val="22"/>
        </w:rPr>
        <w:t xml:space="preserve">Это значительно упрощает и удешевляет всю </w:t>
      </w:r>
      <w:r w:rsidRPr="0052369F">
        <w:rPr>
          <w:rFonts w:ascii="Arial" w:hAnsi="Arial" w:cs="Arial"/>
          <w:color w:val="595959"/>
          <w:sz w:val="22"/>
          <w:szCs w:val="22"/>
        </w:rPr>
        <w:tab/>
        <w:t xml:space="preserve">технологию антикоррозионного покрытия, и в ряде случаев может быть чуть ли не </w:t>
      </w:r>
      <w:r w:rsidRPr="0052369F">
        <w:rPr>
          <w:rFonts w:ascii="Arial" w:hAnsi="Arial" w:cs="Arial"/>
          <w:color w:val="595959"/>
          <w:sz w:val="22"/>
          <w:szCs w:val="22"/>
        </w:rPr>
        <w:tab/>
        <w:t>единственным способом проведения ремонтно-восстановительных окрасочных работ.</w:t>
      </w:r>
      <w:r w:rsidRPr="00565A7D">
        <w:rPr>
          <w:rFonts w:ascii="Arial" w:hAnsi="Arial" w:cs="Arial"/>
          <w:color w:val="595959"/>
          <w:sz w:val="22"/>
          <w:szCs w:val="22"/>
          <w:lang w:val="en-US"/>
        </w:rPr>
        <w:t> </w:t>
      </w:r>
    </w:p>
    <w:p w:rsidR="00B90027" w:rsidRPr="00D3626D" w:rsidRDefault="00B90027" w:rsidP="003048A0">
      <w:pPr>
        <w:ind w:left="-567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r w:rsidRPr="00D3626D">
        <w:rPr>
          <w:rFonts w:ascii="Arial" w:hAnsi="Arial" w:cs="Arial"/>
          <w:b/>
          <w:bCs/>
          <w:color w:val="FF6600"/>
          <w:sz w:val="22"/>
          <w:szCs w:val="22"/>
        </w:rPr>
        <w:t>ПОДГОТОВКА ПОВЕРХНОСТИ</w:t>
      </w:r>
    </w:p>
    <w:p w:rsidR="00B90027" w:rsidRPr="00565A7D" w:rsidRDefault="00B90027" w:rsidP="003048A0">
      <w:pPr>
        <w:ind w:left="-567"/>
        <w:jc w:val="both"/>
        <w:rPr>
          <w:rFonts w:ascii="Arial" w:hAnsi="Arial" w:cs="Arial"/>
          <w:color w:val="595959"/>
          <w:sz w:val="22"/>
          <w:szCs w:val="22"/>
        </w:rPr>
      </w:pPr>
      <w:r w:rsidRPr="0052369F">
        <w:rPr>
          <w:rFonts w:ascii="Arial" w:hAnsi="Arial" w:cs="Arial"/>
          <w:color w:val="595959"/>
          <w:sz w:val="22"/>
          <w:szCs w:val="22"/>
        </w:rPr>
        <w:tab/>
      </w:r>
      <w:r w:rsidRPr="00565A7D">
        <w:rPr>
          <w:rFonts w:ascii="Arial" w:hAnsi="Arial" w:cs="Arial"/>
          <w:color w:val="595959"/>
          <w:sz w:val="22"/>
          <w:szCs w:val="22"/>
        </w:rPr>
        <w:t xml:space="preserve">Поверхность должна быть сухой и очищенной от пыли, грязи, жира, солей, рыхлой ржавчины и </w:t>
      </w:r>
      <w:r w:rsidRPr="00565A7D">
        <w:rPr>
          <w:rFonts w:ascii="Arial" w:hAnsi="Arial" w:cs="Arial"/>
          <w:color w:val="595959"/>
          <w:sz w:val="22"/>
          <w:szCs w:val="22"/>
        </w:rPr>
        <w:tab/>
        <w:t xml:space="preserve">отслаивающейся старой краски.  Для этого необходимо </w:t>
      </w:r>
      <w:r w:rsidRPr="0052369F">
        <w:rPr>
          <w:rFonts w:ascii="Arial" w:hAnsi="Arial" w:cs="Arial"/>
          <w:color w:val="595959"/>
          <w:sz w:val="22"/>
          <w:szCs w:val="22"/>
        </w:rPr>
        <w:t xml:space="preserve">обработать поверхности </w:t>
      </w:r>
      <w:r w:rsidRPr="00565A7D">
        <w:rPr>
          <w:rFonts w:ascii="Arial" w:hAnsi="Arial" w:cs="Arial"/>
          <w:color w:val="595959"/>
          <w:sz w:val="22"/>
          <w:szCs w:val="22"/>
          <w:lang w:val="en-US"/>
        </w:rPr>
        <w:t>c</w:t>
      </w:r>
      <w:r w:rsidRPr="0052369F">
        <w:rPr>
          <w:rFonts w:ascii="Arial" w:hAnsi="Arial" w:cs="Arial"/>
          <w:color w:val="595959"/>
          <w:sz w:val="22"/>
          <w:szCs w:val="22"/>
        </w:rPr>
        <w:t xml:space="preserve"> </w:t>
      </w:r>
      <w:r w:rsidRPr="00565A7D">
        <w:rPr>
          <w:rFonts w:ascii="Arial" w:hAnsi="Arial" w:cs="Arial"/>
          <w:color w:val="595959"/>
          <w:sz w:val="22"/>
          <w:szCs w:val="22"/>
        </w:rPr>
        <w:t>помощью</w:t>
      </w:r>
      <w:r w:rsidRPr="0052369F">
        <w:rPr>
          <w:rFonts w:ascii="Arial" w:hAnsi="Arial" w:cs="Arial"/>
          <w:color w:val="595959"/>
          <w:sz w:val="22"/>
          <w:szCs w:val="22"/>
        </w:rPr>
        <w:t xml:space="preserve"> </w:t>
      </w:r>
      <w:r w:rsidRPr="0052369F">
        <w:rPr>
          <w:rFonts w:ascii="Arial" w:hAnsi="Arial" w:cs="Arial"/>
          <w:color w:val="595959"/>
          <w:sz w:val="22"/>
          <w:szCs w:val="22"/>
        </w:rPr>
        <w:tab/>
        <w:t xml:space="preserve">грубой наждачной бумаги </w:t>
      </w:r>
      <w:r w:rsidRPr="00565A7D">
        <w:rPr>
          <w:rFonts w:ascii="Arial" w:hAnsi="Arial" w:cs="Arial"/>
          <w:color w:val="595959"/>
          <w:sz w:val="22"/>
          <w:szCs w:val="22"/>
        </w:rPr>
        <w:t>или</w:t>
      </w:r>
      <w:r w:rsidRPr="0052369F">
        <w:rPr>
          <w:rFonts w:ascii="Arial" w:hAnsi="Arial" w:cs="Arial"/>
          <w:color w:val="595959"/>
          <w:sz w:val="22"/>
          <w:szCs w:val="22"/>
        </w:rPr>
        <w:t xml:space="preserve"> вращающихся проволочных щеток, или шлифовальных дисков. </w:t>
      </w:r>
      <w:r w:rsidRPr="0052369F">
        <w:rPr>
          <w:rFonts w:ascii="Arial" w:hAnsi="Arial" w:cs="Arial"/>
          <w:color w:val="595959"/>
          <w:sz w:val="22"/>
          <w:szCs w:val="22"/>
        </w:rPr>
        <w:tab/>
      </w:r>
      <w:r w:rsidRPr="00565A7D">
        <w:rPr>
          <w:rFonts w:ascii="Arial" w:hAnsi="Arial" w:cs="Arial"/>
          <w:color w:val="595959"/>
          <w:sz w:val="22"/>
          <w:szCs w:val="22"/>
        </w:rPr>
        <w:t>Затем обезжирить растворителем (</w:t>
      </w:r>
      <w:proofErr w:type="spellStart"/>
      <w:r w:rsidRPr="00565A7D">
        <w:rPr>
          <w:rFonts w:ascii="Arial" w:hAnsi="Arial" w:cs="Arial"/>
          <w:color w:val="595959"/>
          <w:sz w:val="22"/>
          <w:szCs w:val="22"/>
        </w:rPr>
        <w:t>уайт</w:t>
      </w:r>
      <w:proofErr w:type="spellEnd"/>
      <w:r w:rsidRPr="00565A7D">
        <w:rPr>
          <w:rFonts w:ascii="Arial" w:hAnsi="Arial" w:cs="Arial"/>
          <w:color w:val="595959"/>
          <w:sz w:val="22"/>
          <w:szCs w:val="22"/>
        </w:rPr>
        <w:t xml:space="preserve">-спирит, сольвент, ксилол) и высушить. </w:t>
      </w:r>
    </w:p>
    <w:p w:rsidR="00B90027" w:rsidRPr="00565A7D" w:rsidRDefault="00B90027" w:rsidP="003048A0">
      <w:pPr>
        <w:ind w:left="-567"/>
        <w:jc w:val="both"/>
        <w:rPr>
          <w:rFonts w:ascii="Arial" w:hAnsi="Arial" w:cs="Arial"/>
          <w:color w:val="595959"/>
          <w:sz w:val="22"/>
          <w:szCs w:val="22"/>
        </w:rPr>
      </w:pPr>
      <w:r w:rsidRPr="00565A7D">
        <w:rPr>
          <w:rFonts w:ascii="Arial" w:hAnsi="Arial" w:cs="Arial"/>
          <w:color w:val="595959"/>
          <w:sz w:val="22"/>
          <w:szCs w:val="22"/>
        </w:rPr>
        <w:tab/>
        <w:t xml:space="preserve">Для больших поверхностей эффективной и достаточной является гидроочистка, </w:t>
      </w:r>
      <w:r w:rsidRPr="00565A7D">
        <w:rPr>
          <w:rFonts w:ascii="Arial" w:hAnsi="Arial" w:cs="Arial"/>
          <w:color w:val="595959"/>
          <w:sz w:val="22"/>
          <w:szCs w:val="22"/>
        </w:rPr>
        <w:tab/>
        <w:t xml:space="preserve">заключающаяся в обработке поверхности струей воды, подаваемой под высоким давлением </w:t>
      </w:r>
      <w:r w:rsidRPr="00565A7D">
        <w:rPr>
          <w:rFonts w:ascii="Arial" w:hAnsi="Arial" w:cs="Arial"/>
          <w:color w:val="595959"/>
          <w:sz w:val="22"/>
          <w:szCs w:val="22"/>
        </w:rPr>
        <w:tab/>
        <w:t xml:space="preserve">(до 200 МПа). Для удаления масел и жировых загрязнений в воду добавляют ПАВ, которые </w:t>
      </w:r>
      <w:r w:rsidRPr="00565A7D">
        <w:rPr>
          <w:rFonts w:ascii="Arial" w:hAnsi="Arial" w:cs="Arial"/>
          <w:color w:val="595959"/>
          <w:sz w:val="22"/>
          <w:szCs w:val="22"/>
        </w:rPr>
        <w:tab/>
        <w:t>затем удаляют струей чистой воды.</w:t>
      </w:r>
    </w:p>
    <w:p w:rsidR="00B90027" w:rsidRPr="00D3626D" w:rsidRDefault="00B90027" w:rsidP="005230DB">
      <w:pPr>
        <w:ind w:left="-567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r w:rsidRPr="00D3626D">
        <w:rPr>
          <w:rFonts w:ascii="Arial" w:hAnsi="Arial" w:cs="Arial"/>
          <w:b/>
          <w:bCs/>
          <w:color w:val="FF6600"/>
          <w:sz w:val="22"/>
          <w:szCs w:val="22"/>
        </w:rPr>
        <w:t xml:space="preserve">ПОДГОТОВКА </w:t>
      </w:r>
      <w:proofErr w:type="gramStart"/>
      <w:r w:rsidRPr="00D3626D">
        <w:rPr>
          <w:rFonts w:ascii="Arial" w:hAnsi="Arial" w:cs="Arial"/>
          <w:b/>
          <w:bCs/>
          <w:color w:val="FF6600"/>
          <w:sz w:val="22"/>
          <w:szCs w:val="22"/>
        </w:rPr>
        <w:t>ГРУНТ-ЭМАЛИ</w:t>
      </w:r>
      <w:proofErr w:type="gramEnd"/>
    </w:p>
    <w:p w:rsidR="00B90027" w:rsidRPr="00565A7D" w:rsidRDefault="00B90027" w:rsidP="005230DB">
      <w:pPr>
        <w:ind w:left="-567"/>
        <w:jc w:val="both"/>
        <w:rPr>
          <w:rFonts w:ascii="Arial" w:hAnsi="Arial" w:cs="Arial"/>
          <w:color w:val="595959"/>
          <w:sz w:val="22"/>
          <w:szCs w:val="22"/>
        </w:rPr>
      </w:pPr>
      <w:r w:rsidRPr="0052369F">
        <w:rPr>
          <w:rFonts w:ascii="Arial" w:hAnsi="Arial" w:cs="Arial"/>
          <w:color w:val="595959"/>
          <w:sz w:val="22"/>
          <w:szCs w:val="22"/>
        </w:rPr>
        <w:tab/>
      </w:r>
      <w:r w:rsidRPr="00565A7D">
        <w:rPr>
          <w:rFonts w:ascii="Arial" w:hAnsi="Arial" w:cs="Arial"/>
          <w:color w:val="595959"/>
          <w:sz w:val="22"/>
          <w:szCs w:val="22"/>
        </w:rPr>
        <w:t>Обеспечить температуру материала  до 15-25</w:t>
      </w:r>
      <w:proofErr w:type="gramStart"/>
      <w:r w:rsidRPr="00565A7D">
        <w:rPr>
          <w:rFonts w:ascii="Arial" w:hAnsi="Arial" w:cs="Arial"/>
          <w:color w:val="595959"/>
          <w:sz w:val="22"/>
          <w:szCs w:val="22"/>
        </w:rPr>
        <w:t>°С</w:t>
      </w:r>
      <w:proofErr w:type="gramEnd"/>
      <w:r w:rsidRPr="00565A7D">
        <w:rPr>
          <w:rFonts w:ascii="Arial" w:hAnsi="Arial" w:cs="Arial"/>
          <w:color w:val="595959"/>
          <w:sz w:val="22"/>
          <w:szCs w:val="22"/>
        </w:rPr>
        <w:t xml:space="preserve"> и тщательно перемешать. </w:t>
      </w:r>
    </w:p>
    <w:p w:rsidR="00B90027" w:rsidRPr="0052369F" w:rsidRDefault="00B90027" w:rsidP="006B163E">
      <w:pPr>
        <w:ind w:left="-567"/>
        <w:jc w:val="both"/>
        <w:rPr>
          <w:rFonts w:ascii="Arial" w:hAnsi="Arial" w:cs="Arial"/>
          <w:color w:val="595959"/>
          <w:sz w:val="22"/>
          <w:szCs w:val="22"/>
        </w:rPr>
      </w:pPr>
      <w:r w:rsidRPr="00565A7D">
        <w:rPr>
          <w:rFonts w:ascii="Arial" w:hAnsi="Arial" w:cs="Arial"/>
          <w:color w:val="595959"/>
          <w:sz w:val="22"/>
          <w:szCs w:val="22"/>
        </w:rPr>
        <w:tab/>
      </w:r>
      <w:r w:rsidRPr="0052369F">
        <w:rPr>
          <w:rFonts w:ascii="Arial" w:hAnsi="Arial" w:cs="Arial"/>
          <w:color w:val="595959"/>
          <w:sz w:val="22"/>
          <w:szCs w:val="22"/>
        </w:rPr>
        <w:t xml:space="preserve">При необходимости разбавить ксилолом, сольвентом или их смесью 1:1 до рабочей вязкости   </w:t>
      </w:r>
      <w:r w:rsidRPr="0052369F">
        <w:rPr>
          <w:rFonts w:ascii="Arial" w:hAnsi="Arial" w:cs="Arial"/>
          <w:color w:val="595959"/>
          <w:sz w:val="22"/>
          <w:szCs w:val="22"/>
        </w:rPr>
        <w:tab/>
      </w:r>
    </w:p>
    <w:p w:rsidR="00B90027" w:rsidRPr="00D3626D" w:rsidRDefault="00B90027" w:rsidP="00BB61E8">
      <w:pPr>
        <w:ind w:left="-567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r w:rsidRPr="00D3626D">
        <w:rPr>
          <w:rFonts w:ascii="Arial" w:hAnsi="Arial" w:cs="Arial"/>
          <w:b/>
          <w:bCs/>
          <w:color w:val="FF6600"/>
          <w:sz w:val="22"/>
          <w:szCs w:val="22"/>
        </w:rPr>
        <w:t>НАНЕСЕНИЯ И ФОРМИРОВАНИЕ  ПОКРЫТИЯ</w:t>
      </w:r>
    </w:p>
    <w:p w:rsidR="00B90027" w:rsidRPr="00565A7D" w:rsidRDefault="00B90027" w:rsidP="00AD02EF">
      <w:pPr>
        <w:ind w:left="-567"/>
        <w:jc w:val="both"/>
        <w:rPr>
          <w:rFonts w:ascii="Arial" w:hAnsi="Arial" w:cs="Arial"/>
          <w:bCs/>
          <w:color w:val="595959"/>
          <w:sz w:val="22"/>
          <w:szCs w:val="22"/>
        </w:rPr>
      </w:pPr>
      <w:r w:rsidRPr="0052369F">
        <w:rPr>
          <w:rFonts w:ascii="Arial" w:hAnsi="Arial" w:cs="Arial"/>
          <w:bCs/>
          <w:color w:val="595959"/>
          <w:sz w:val="22"/>
          <w:szCs w:val="22"/>
        </w:rPr>
        <w:tab/>
      </w:r>
      <w:r w:rsidRPr="00565A7D">
        <w:rPr>
          <w:rFonts w:ascii="Arial" w:hAnsi="Arial" w:cs="Arial"/>
          <w:b/>
          <w:bCs/>
          <w:color w:val="595959"/>
          <w:sz w:val="22"/>
          <w:szCs w:val="22"/>
        </w:rPr>
        <w:t>Наносить</w:t>
      </w:r>
      <w:r w:rsidRPr="00565A7D">
        <w:rPr>
          <w:rFonts w:ascii="Arial" w:hAnsi="Arial" w:cs="Arial"/>
          <w:bCs/>
          <w:color w:val="595959"/>
          <w:sz w:val="22"/>
          <w:szCs w:val="22"/>
        </w:rPr>
        <w:t xml:space="preserve"> грунт-эмаль можно кистью, валиком или распылением в 1-2 слоя. Для нанесения </w:t>
      </w:r>
      <w:r w:rsidRPr="00565A7D">
        <w:rPr>
          <w:rFonts w:ascii="Arial" w:hAnsi="Arial" w:cs="Arial"/>
          <w:bCs/>
          <w:color w:val="595959"/>
          <w:sz w:val="22"/>
          <w:szCs w:val="22"/>
        </w:rPr>
        <w:tab/>
        <w:t xml:space="preserve">двухслойного покрытия рекомендуется использовать метод “мокрый по </w:t>
      </w:r>
      <w:proofErr w:type="gramStart"/>
      <w:r w:rsidRPr="00565A7D">
        <w:rPr>
          <w:rFonts w:ascii="Arial" w:hAnsi="Arial" w:cs="Arial"/>
          <w:bCs/>
          <w:color w:val="595959"/>
          <w:sz w:val="22"/>
          <w:szCs w:val="22"/>
        </w:rPr>
        <w:t>мокрому</w:t>
      </w:r>
      <w:proofErr w:type="gramEnd"/>
      <w:r w:rsidRPr="00565A7D">
        <w:rPr>
          <w:rFonts w:ascii="Arial" w:hAnsi="Arial" w:cs="Arial"/>
          <w:bCs/>
          <w:color w:val="595959"/>
          <w:sz w:val="22"/>
          <w:szCs w:val="22"/>
        </w:rPr>
        <w:t xml:space="preserve">”, с </w:t>
      </w:r>
      <w:r w:rsidRPr="00565A7D">
        <w:rPr>
          <w:rFonts w:ascii="Arial" w:hAnsi="Arial" w:cs="Arial"/>
          <w:bCs/>
          <w:color w:val="595959"/>
          <w:sz w:val="22"/>
          <w:szCs w:val="22"/>
        </w:rPr>
        <w:tab/>
        <w:t>промежуточной выдержкой между слоями не более 20мин.</w:t>
      </w:r>
    </w:p>
    <w:p w:rsidR="00B90027" w:rsidRPr="00565A7D" w:rsidRDefault="00B90027" w:rsidP="00AD02EF">
      <w:pPr>
        <w:ind w:left="-567"/>
        <w:jc w:val="both"/>
        <w:rPr>
          <w:rFonts w:ascii="Arial" w:hAnsi="Arial" w:cs="Arial"/>
          <w:bCs/>
          <w:color w:val="595959"/>
          <w:sz w:val="4"/>
          <w:szCs w:val="4"/>
        </w:rPr>
      </w:pPr>
    </w:p>
    <w:p w:rsidR="00B90027" w:rsidRPr="0052369F" w:rsidRDefault="00B90027" w:rsidP="00D3626D">
      <w:pPr>
        <w:pStyle w:val="a6"/>
        <w:jc w:val="both"/>
        <w:rPr>
          <w:b w:val="0"/>
          <w:color w:val="595959"/>
          <w:sz w:val="22"/>
          <w:szCs w:val="22"/>
        </w:rPr>
      </w:pPr>
      <w:r w:rsidRPr="00565A7D">
        <w:rPr>
          <w:rFonts w:cs="Arial"/>
          <w:bCs/>
          <w:color w:val="595959"/>
          <w:sz w:val="22"/>
          <w:szCs w:val="22"/>
        </w:rPr>
        <w:t xml:space="preserve">Время высыхания одного слоя покрытия </w:t>
      </w:r>
      <w:r w:rsidRPr="00565A7D">
        <w:rPr>
          <w:rFonts w:cs="Arial"/>
          <w:b w:val="0"/>
          <w:bCs/>
          <w:color w:val="595959"/>
          <w:sz w:val="22"/>
          <w:szCs w:val="22"/>
        </w:rPr>
        <w:t xml:space="preserve">до степени 3 </w:t>
      </w:r>
      <w:r w:rsidRPr="00565A7D">
        <w:rPr>
          <w:rFonts w:cs="Arial"/>
          <w:bCs/>
          <w:color w:val="595959"/>
          <w:sz w:val="22"/>
          <w:szCs w:val="22"/>
        </w:rPr>
        <w:t xml:space="preserve">– не более 8ч. </w:t>
      </w:r>
      <w:r w:rsidRPr="00565A7D">
        <w:rPr>
          <w:b w:val="0"/>
          <w:color w:val="595959"/>
          <w:sz w:val="22"/>
          <w:szCs w:val="22"/>
        </w:rPr>
        <w:t xml:space="preserve">При понижении температуры и увеличении </w:t>
      </w:r>
      <w:proofErr w:type="spellStart"/>
      <w:r w:rsidRPr="00565A7D">
        <w:rPr>
          <w:b w:val="0"/>
          <w:color w:val="595959"/>
          <w:sz w:val="22"/>
          <w:szCs w:val="22"/>
        </w:rPr>
        <w:t>относительнои</w:t>
      </w:r>
      <w:proofErr w:type="spellEnd"/>
      <w:r w:rsidRPr="00565A7D">
        <w:rPr>
          <w:b w:val="0"/>
          <w:color w:val="595959"/>
          <w:sz w:val="22"/>
          <w:szCs w:val="22"/>
        </w:rPr>
        <w:t>̆ влажности воздуха время высыхания может увеличиться</w:t>
      </w:r>
      <w:r w:rsidRPr="0052369F">
        <w:rPr>
          <w:b w:val="0"/>
          <w:color w:val="595959"/>
          <w:sz w:val="22"/>
          <w:szCs w:val="22"/>
        </w:rPr>
        <w:t>.</w:t>
      </w:r>
    </w:p>
    <w:p w:rsidR="00B90027" w:rsidRPr="0052369F" w:rsidRDefault="00B90027" w:rsidP="00D3626D">
      <w:pPr>
        <w:ind w:left="-567"/>
        <w:jc w:val="both"/>
        <w:rPr>
          <w:rFonts w:ascii="Arial" w:hAnsi="Arial" w:cs="Arial"/>
          <w:bCs/>
          <w:color w:val="595959"/>
          <w:sz w:val="22"/>
          <w:szCs w:val="22"/>
        </w:rPr>
      </w:pPr>
      <w:r w:rsidRPr="0052369F">
        <w:rPr>
          <w:rFonts w:ascii="Arial" w:hAnsi="Arial" w:cs="Arial"/>
          <w:bCs/>
          <w:color w:val="595959"/>
          <w:sz w:val="22"/>
          <w:szCs w:val="22"/>
        </w:rPr>
        <w:tab/>
      </w:r>
      <w:r w:rsidRPr="00565A7D">
        <w:rPr>
          <w:rFonts w:ascii="Arial" w:hAnsi="Arial" w:cs="Arial"/>
          <w:b/>
          <w:color w:val="595959"/>
          <w:sz w:val="22"/>
          <w:szCs w:val="22"/>
        </w:rPr>
        <w:t>Толщина одного слоя покрытия</w:t>
      </w:r>
      <w:r w:rsidRPr="00565A7D">
        <w:rPr>
          <w:rFonts w:ascii="Arial" w:hAnsi="Arial" w:cs="Arial"/>
          <w:color w:val="595959"/>
          <w:sz w:val="22"/>
          <w:szCs w:val="22"/>
        </w:rPr>
        <w:t xml:space="preserve"> – 25-28мкм.</w:t>
      </w:r>
    </w:p>
    <w:p w:rsidR="00B90027" w:rsidRPr="0052369F" w:rsidRDefault="00B90027" w:rsidP="00D3626D">
      <w:pPr>
        <w:ind w:left="-567"/>
        <w:jc w:val="both"/>
        <w:rPr>
          <w:rFonts w:ascii="Arial" w:hAnsi="Arial" w:cs="Arial"/>
          <w:bCs/>
          <w:color w:val="595959"/>
          <w:sz w:val="22"/>
          <w:szCs w:val="22"/>
        </w:rPr>
        <w:sectPr w:rsidR="00B90027" w:rsidRPr="0052369F" w:rsidSect="00805A2B">
          <w:pgSz w:w="11900" w:h="16820"/>
          <w:pgMar w:top="567" w:right="850" w:bottom="709" w:left="1134" w:header="708" w:footer="708" w:gutter="0"/>
          <w:cols w:space="708"/>
          <w:docGrid w:linePitch="360"/>
        </w:sectPr>
      </w:pPr>
    </w:p>
    <w:p w:rsidR="00B90027" w:rsidRPr="00565A7D" w:rsidRDefault="00B90027" w:rsidP="00D3626D">
      <w:pPr>
        <w:ind w:left="-567"/>
        <w:jc w:val="both"/>
        <w:rPr>
          <w:rFonts w:ascii="Arial" w:hAnsi="Arial" w:cs="Arial"/>
          <w:color w:val="595959"/>
          <w:sz w:val="22"/>
          <w:szCs w:val="22"/>
        </w:rPr>
      </w:pPr>
      <w:r w:rsidRPr="0052369F">
        <w:rPr>
          <w:rFonts w:ascii="Arial" w:hAnsi="Arial" w:cs="Arial"/>
          <w:b/>
          <w:bCs/>
          <w:color w:val="595959"/>
          <w:sz w:val="22"/>
          <w:szCs w:val="22"/>
        </w:rPr>
        <w:lastRenderedPageBreak/>
        <w:tab/>
      </w:r>
      <w:r w:rsidRPr="00565A7D">
        <w:rPr>
          <w:rFonts w:ascii="Arial" w:hAnsi="Arial" w:cs="Arial"/>
          <w:b/>
          <w:bCs/>
          <w:color w:val="595959"/>
          <w:sz w:val="22"/>
          <w:szCs w:val="22"/>
        </w:rPr>
        <w:t xml:space="preserve">Расход на однослойное покрытие – </w:t>
      </w:r>
      <w:r w:rsidRPr="00565A7D">
        <w:rPr>
          <w:rFonts w:ascii="Arial" w:hAnsi="Arial" w:cs="Arial"/>
          <w:bCs/>
          <w:color w:val="595959"/>
          <w:sz w:val="22"/>
          <w:szCs w:val="22"/>
        </w:rPr>
        <w:t xml:space="preserve">40-120 </w:t>
      </w:r>
      <w:r w:rsidRPr="00D3626D">
        <w:rPr>
          <w:rFonts w:ascii="Arial" w:hAnsi="Arial" w:cs="Arial"/>
          <w:sz w:val="22"/>
          <w:szCs w:val="22"/>
        </w:rPr>
        <w:t>г/м²</w:t>
      </w:r>
      <w:r>
        <w:rPr>
          <w:rFonts w:ascii="Arial" w:hAnsi="Arial" w:cs="Arial"/>
          <w:sz w:val="22"/>
          <w:szCs w:val="22"/>
        </w:rPr>
        <w:t xml:space="preserve"> </w:t>
      </w:r>
      <w:r w:rsidRPr="00565A7D">
        <w:rPr>
          <w:rFonts w:ascii="Arial" w:hAnsi="Arial" w:cs="Arial"/>
          <w:color w:val="595959"/>
          <w:sz w:val="22"/>
          <w:szCs w:val="22"/>
        </w:rPr>
        <w:t xml:space="preserve">в зависимости от цвета.  </w:t>
      </w:r>
    </w:p>
    <w:p w:rsidR="00B90027" w:rsidRPr="00565A7D" w:rsidRDefault="00B90027" w:rsidP="00D3626D">
      <w:pPr>
        <w:ind w:left="-567"/>
        <w:jc w:val="both"/>
        <w:rPr>
          <w:rFonts w:ascii="Arial" w:hAnsi="Arial" w:cs="Arial"/>
          <w:color w:val="595959"/>
          <w:sz w:val="22"/>
          <w:szCs w:val="22"/>
        </w:rPr>
      </w:pPr>
      <w:r w:rsidRPr="00565A7D">
        <w:rPr>
          <w:rFonts w:ascii="Arial" w:hAnsi="Arial" w:cs="Arial"/>
          <w:b/>
          <w:bCs/>
          <w:color w:val="595959"/>
          <w:sz w:val="22"/>
          <w:szCs w:val="22"/>
        </w:rPr>
        <w:t xml:space="preserve">         </w:t>
      </w:r>
      <w:r w:rsidRPr="00565A7D">
        <w:rPr>
          <w:rFonts w:ascii="Arial" w:hAnsi="Arial" w:cs="Arial"/>
          <w:color w:val="595959"/>
          <w:sz w:val="22"/>
          <w:szCs w:val="22"/>
        </w:rPr>
        <w:t xml:space="preserve">Практический расход зависит от толщины слоя, цвета эмали, метода нанесения, состояния </w:t>
      </w:r>
      <w:r w:rsidRPr="00565A7D">
        <w:rPr>
          <w:rFonts w:ascii="Arial" w:hAnsi="Arial" w:cs="Arial"/>
          <w:color w:val="595959"/>
          <w:sz w:val="22"/>
          <w:szCs w:val="22"/>
        </w:rPr>
        <w:tab/>
        <w:t xml:space="preserve">поверхности и формы изделия. </w:t>
      </w:r>
    </w:p>
    <w:p w:rsidR="00B90027" w:rsidRPr="00D3626D" w:rsidRDefault="00B90027" w:rsidP="00DE6B8C">
      <w:pPr>
        <w:ind w:left="-567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r w:rsidRPr="00D3626D">
        <w:rPr>
          <w:rFonts w:ascii="Arial" w:hAnsi="Arial" w:cs="Arial"/>
          <w:b/>
          <w:bCs/>
          <w:color w:val="FF6600"/>
          <w:sz w:val="22"/>
          <w:szCs w:val="22"/>
        </w:rPr>
        <w:t>ОЧИСТКА ИНСТРУМЕНТА</w:t>
      </w:r>
    </w:p>
    <w:p w:rsidR="00B90027" w:rsidRPr="00565A7D" w:rsidRDefault="00B90027" w:rsidP="007F6411">
      <w:pPr>
        <w:ind w:left="-567"/>
        <w:jc w:val="both"/>
        <w:rPr>
          <w:rFonts w:ascii="Arial" w:hAnsi="Arial" w:cs="Arial"/>
          <w:color w:val="595959"/>
          <w:sz w:val="22"/>
          <w:szCs w:val="22"/>
        </w:rPr>
      </w:pPr>
      <w:r w:rsidRPr="00565A7D">
        <w:rPr>
          <w:rFonts w:ascii="Arial" w:hAnsi="Arial" w:cs="Arial"/>
          <w:color w:val="595959"/>
          <w:sz w:val="22"/>
          <w:szCs w:val="22"/>
        </w:rPr>
        <w:tab/>
        <w:t>Уайт-спирит, ксилол, сольвент.</w:t>
      </w:r>
    </w:p>
    <w:p w:rsidR="00B90027" w:rsidRPr="00565A7D" w:rsidRDefault="00B90027" w:rsidP="007F6411">
      <w:pPr>
        <w:ind w:left="-567"/>
        <w:jc w:val="both"/>
        <w:rPr>
          <w:rFonts w:ascii="Arial" w:hAnsi="Arial" w:cs="Arial"/>
          <w:color w:val="595959"/>
          <w:sz w:val="22"/>
          <w:szCs w:val="22"/>
        </w:rPr>
      </w:pPr>
      <w:r w:rsidRPr="007B105E">
        <w:rPr>
          <w:rFonts w:ascii="Arial" w:hAnsi="Arial" w:cs="Arial"/>
          <w:b/>
          <w:bCs/>
          <w:color w:val="FF6600"/>
          <w:sz w:val="22"/>
          <w:szCs w:val="22"/>
        </w:rPr>
        <w:t>СТОЙКОСТЬ ПОКРЫТИЯ К ВОЗДЕЙСТВИЮ ЖИДКОСТЕЙ</w:t>
      </w:r>
    </w:p>
    <w:p w:rsidR="00B90027" w:rsidRPr="00565A7D" w:rsidRDefault="00B90027" w:rsidP="00D3626D">
      <w:pPr>
        <w:ind w:left="-567"/>
        <w:jc w:val="both"/>
        <w:rPr>
          <w:rFonts w:ascii="Arial" w:hAnsi="Arial" w:cs="Arial"/>
          <w:color w:val="595959"/>
          <w:sz w:val="22"/>
          <w:szCs w:val="22"/>
        </w:rPr>
      </w:pPr>
      <w:r w:rsidRPr="0052369F">
        <w:rPr>
          <w:rFonts w:ascii="Arial" w:hAnsi="Arial" w:cs="Arial"/>
          <w:b/>
          <w:color w:val="595959"/>
          <w:sz w:val="22"/>
          <w:szCs w:val="22"/>
        </w:rPr>
        <w:tab/>
      </w:r>
      <w:r w:rsidRPr="00565A7D">
        <w:rPr>
          <w:rFonts w:ascii="Arial" w:hAnsi="Arial" w:cs="Arial"/>
          <w:b/>
          <w:color w:val="595959"/>
          <w:sz w:val="22"/>
          <w:szCs w:val="22"/>
        </w:rPr>
        <w:t xml:space="preserve">Стойкость покрытия </w:t>
      </w:r>
      <w:r w:rsidRPr="00565A7D">
        <w:rPr>
          <w:rFonts w:ascii="Arial" w:hAnsi="Arial" w:cs="Arial"/>
          <w:b/>
          <w:color w:val="595959"/>
          <w:spacing w:val="-10"/>
          <w:sz w:val="22"/>
          <w:szCs w:val="22"/>
        </w:rPr>
        <w:t>при температуре (20±2)º</w:t>
      </w:r>
      <w:proofErr w:type="gramStart"/>
      <w:r w:rsidRPr="00565A7D">
        <w:rPr>
          <w:rFonts w:ascii="Arial" w:hAnsi="Arial" w:cs="Arial"/>
          <w:b/>
          <w:color w:val="595959"/>
          <w:spacing w:val="-10"/>
          <w:sz w:val="22"/>
          <w:szCs w:val="22"/>
        </w:rPr>
        <w:t>С</w:t>
      </w:r>
      <w:proofErr w:type="gramEnd"/>
      <w:r w:rsidRPr="00565A7D">
        <w:rPr>
          <w:rFonts w:ascii="Arial" w:hAnsi="Arial" w:cs="Arial"/>
          <w:b/>
          <w:color w:val="595959"/>
          <w:sz w:val="22"/>
          <w:szCs w:val="22"/>
        </w:rPr>
        <w:t xml:space="preserve"> </w:t>
      </w:r>
      <w:proofErr w:type="gramStart"/>
      <w:r w:rsidRPr="00565A7D">
        <w:rPr>
          <w:rFonts w:ascii="Arial" w:hAnsi="Arial" w:cs="Arial"/>
          <w:b/>
          <w:color w:val="595959"/>
          <w:sz w:val="22"/>
          <w:szCs w:val="22"/>
        </w:rPr>
        <w:t>к</w:t>
      </w:r>
      <w:proofErr w:type="gramEnd"/>
      <w:r w:rsidRPr="00565A7D">
        <w:rPr>
          <w:rFonts w:ascii="Arial" w:hAnsi="Arial" w:cs="Arial"/>
          <w:b/>
          <w:color w:val="595959"/>
          <w:sz w:val="22"/>
          <w:szCs w:val="22"/>
        </w:rPr>
        <w:t xml:space="preserve"> статическому воздействию воды</w:t>
      </w:r>
      <w:r w:rsidRPr="00565A7D">
        <w:rPr>
          <w:rFonts w:ascii="Arial" w:hAnsi="Arial" w:cs="Arial"/>
          <w:color w:val="595959"/>
          <w:sz w:val="22"/>
          <w:szCs w:val="22"/>
        </w:rPr>
        <w:t xml:space="preserve"> - не </w:t>
      </w:r>
      <w:r w:rsidRPr="00565A7D">
        <w:rPr>
          <w:rFonts w:ascii="Arial" w:hAnsi="Arial" w:cs="Arial"/>
          <w:color w:val="595959"/>
          <w:sz w:val="22"/>
          <w:szCs w:val="22"/>
        </w:rPr>
        <w:tab/>
        <w:t>менее  48часов.</w:t>
      </w:r>
    </w:p>
    <w:p w:rsidR="00B90027" w:rsidRPr="0052369F" w:rsidRDefault="00B90027" w:rsidP="00D606C2">
      <w:pPr>
        <w:ind w:left="-567"/>
        <w:jc w:val="both"/>
        <w:rPr>
          <w:rFonts w:ascii="Arial" w:hAnsi="Arial" w:cs="Arial"/>
          <w:color w:val="595959"/>
          <w:sz w:val="22"/>
          <w:szCs w:val="22"/>
        </w:rPr>
      </w:pPr>
      <w:r w:rsidRPr="00565A7D">
        <w:rPr>
          <w:rFonts w:ascii="Arial" w:hAnsi="Arial" w:cs="Arial"/>
          <w:b/>
          <w:color w:val="595959"/>
          <w:sz w:val="22"/>
          <w:szCs w:val="22"/>
        </w:rPr>
        <w:tab/>
        <w:t xml:space="preserve">Стойкость покрытия </w:t>
      </w:r>
      <w:r w:rsidRPr="00565A7D">
        <w:rPr>
          <w:rFonts w:ascii="Arial" w:hAnsi="Arial" w:cs="Arial"/>
          <w:b/>
          <w:color w:val="595959"/>
          <w:spacing w:val="-10"/>
          <w:sz w:val="22"/>
          <w:szCs w:val="22"/>
        </w:rPr>
        <w:t>при температуре (20±2)º</w:t>
      </w:r>
      <w:proofErr w:type="gramStart"/>
      <w:r w:rsidRPr="00565A7D">
        <w:rPr>
          <w:rFonts w:ascii="Arial" w:hAnsi="Arial" w:cs="Arial"/>
          <w:b/>
          <w:color w:val="595959"/>
          <w:spacing w:val="-10"/>
          <w:sz w:val="22"/>
          <w:szCs w:val="22"/>
        </w:rPr>
        <w:t>С</w:t>
      </w:r>
      <w:proofErr w:type="gramEnd"/>
      <w:r w:rsidRPr="00565A7D">
        <w:rPr>
          <w:rFonts w:ascii="Arial" w:hAnsi="Arial" w:cs="Arial"/>
          <w:b/>
          <w:color w:val="595959"/>
          <w:sz w:val="22"/>
          <w:szCs w:val="22"/>
        </w:rPr>
        <w:t xml:space="preserve"> </w:t>
      </w:r>
      <w:proofErr w:type="gramStart"/>
      <w:r w:rsidRPr="00565A7D">
        <w:rPr>
          <w:rFonts w:ascii="Arial" w:hAnsi="Arial" w:cs="Arial"/>
          <w:b/>
          <w:color w:val="595959"/>
          <w:sz w:val="22"/>
          <w:szCs w:val="22"/>
        </w:rPr>
        <w:t>к</w:t>
      </w:r>
      <w:proofErr w:type="gramEnd"/>
      <w:r w:rsidRPr="00565A7D">
        <w:rPr>
          <w:rFonts w:ascii="Arial" w:hAnsi="Arial" w:cs="Arial"/>
          <w:b/>
          <w:color w:val="595959"/>
          <w:sz w:val="22"/>
          <w:szCs w:val="22"/>
        </w:rPr>
        <w:t xml:space="preserve"> статическому воздействию </w:t>
      </w:r>
      <w:r w:rsidRPr="00565A7D">
        <w:rPr>
          <w:rFonts w:ascii="Arial" w:hAnsi="Arial" w:cs="Arial"/>
          <w:b/>
          <w:color w:val="595959"/>
          <w:sz w:val="22"/>
          <w:szCs w:val="22"/>
        </w:rPr>
        <w:tab/>
      </w:r>
      <w:r w:rsidRPr="0052369F">
        <w:rPr>
          <w:rFonts w:ascii="Arial" w:hAnsi="Arial" w:cs="Arial"/>
          <w:b/>
          <w:color w:val="595959"/>
          <w:sz w:val="22"/>
          <w:szCs w:val="22"/>
        </w:rPr>
        <w:t>3%-</w:t>
      </w:r>
      <w:proofErr w:type="spellStart"/>
      <w:r w:rsidRPr="00565A7D">
        <w:rPr>
          <w:rFonts w:ascii="Arial" w:hAnsi="Arial" w:cs="Arial"/>
          <w:b/>
          <w:color w:val="595959"/>
          <w:sz w:val="22"/>
          <w:szCs w:val="22"/>
        </w:rPr>
        <w:t>ного</w:t>
      </w:r>
      <w:proofErr w:type="spellEnd"/>
      <w:r w:rsidRPr="00565A7D">
        <w:rPr>
          <w:rFonts w:ascii="Arial" w:hAnsi="Arial" w:cs="Arial"/>
          <w:b/>
          <w:color w:val="595959"/>
          <w:sz w:val="22"/>
          <w:szCs w:val="22"/>
        </w:rPr>
        <w:t xml:space="preserve"> </w:t>
      </w:r>
      <w:r w:rsidRPr="00565A7D">
        <w:rPr>
          <w:rFonts w:ascii="Arial" w:hAnsi="Arial" w:cs="Arial"/>
          <w:b/>
          <w:color w:val="595959"/>
          <w:sz w:val="22"/>
          <w:szCs w:val="22"/>
        </w:rPr>
        <w:tab/>
        <w:t>раствора</w:t>
      </w:r>
      <w:r w:rsidRPr="0052369F">
        <w:rPr>
          <w:rFonts w:ascii="Arial" w:hAnsi="Arial" w:cs="Arial"/>
          <w:b/>
          <w:color w:val="595959"/>
          <w:sz w:val="22"/>
          <w:szCs w:val="22"/>
        </w:rPr>
        <w:t xml:space="preserve"> </w:t>
      </w:r>
      <w:proofErr w:type="spellStart"/>
      <w:r w:rsidRPr="00565A7D">
        <w:rPr>
          <w:rFonts w:ascii="Arial" w:hAnsi="Arial" w:cs="Arial"/>
          <w:b/>
          <w:color w:val="595959"/>
          <w:sz w:val="22"/>
          <w:szCs w:val="22"/>
          <w:lang w:val="en-US"/>
        </w:rPr>
        <w:t>NaCl</w:t>
      </w:r>
      <w:proofErr w:type="spellEnd"/>
      <w:r w:rsidRPr="0052369F">
        <w:rPr>
          <w:rFonts w:ascii="Arial" w:hAnsi="Arial" w:cs="Arial"/>
          <w:color w:val="595959"/>
          <w:sz w:val="22"/>
          <w:szCs w:val="22"/>
        </w:rPr>
        <w:t xml:space="preserve"> - не менее  48 часов.</w:t>
      </w:r>
    </w:p>
    <w:p w:rsidR="00B90027" w:rsidRPr="0052369F" w:rsidRDefault="00B90027" w:rsidP="00D3626D">
      <w:pPr>
        <w:ind w:left="-567"/>
        <w:jc w:val="both"/>
        <w:rPr>
          <w:rFonts w:ascii="Arial" w:hAnsi="Arial" w:cs="Arial"/>
          <w:color w:val="595959"/>
          <w:sz w:val="22"/>
          <w:szCs w:val="22"/>
        </w:rPr>
      </w:pPr>
      <w:r w:rsidRPr="0052369F">
        <w:rPr>
          <w:rFonts w:ascii="Arial" w:hAnsi="Arial" w:cs="Arial"/>
          <w:b/>
          <w:color w:val="595959"/>
          <w:sz w:val="22"/>
          <w:szCs w:val="22"/>
        </w:rPr>
        <w:tab/>
      </w:r>
      <w:r w:rsidRPr="00565A7D">
        <w:rPr>
          <w:rFonts w:ascii="Arial" w:hAnsi="Arial" w:cs="Arial"/>
          <w:b/>
          <w:color w:val="595959"/>
          <w:sz w:val="22"/>
          <w:szCs w:val="22"/>
        </w:rPr>
        <w:t xml:space="preserve">Стойкость покрытия </w:t>
      </w:r>
      <w:r w:rsidRPr="00565A7D">
        <w:rPr>
          <w:rFonts w:ascii="Arial" w:hAnsi="Arial" w:cs="Arial"/>
          <w:b/>
          <w:color w:val="595959"/>
          <w:spacing w:val="-10"/>
          <w:sz w:val="22"/>
          <w:szCs w:val="22"/>
        </w:rPr>
        <w:t>при температуре (20±2)º</w:t>
      </w:r>
      <w:proofErr w:type="gramStart"/>
      <w:r w:rsidRPr="00565A7D">
        <w:rPr>
          <w:rFonts w:ascii="Arial" w:hAnsi="Arial" w:cs="Arial"/>
          <w:b/>
          <w:color w:val="595959"/>
          <w:spacing w:val="-10"/>
          <w:sz w:val="22"/>
          <w:szCs w:val="22"/>
        </w:rPr>
        <w:t>С</w:t>
      </w:r>
      <w:proofErr w:type="gramEnd"/>
      <w:r w:rsidRPr="00565A7D">
        <w:rPr>
          <w:rFonts w:ascii="Arial" w:hAnsi="Arial" w:cs="Arial"/>
          <w:b/>
          <w:color w:val="595959"/>
          <w:sz w:val="22"/>
          <w:szCs w:val="22"/>
        </w:rPr>
        <w:t xml:space="preserve"> </w:t>
      </w:r>
      <w:proofErr w:type="gramStart"/>
      <w:r w:rsidRPr="00565A7D">
        <w:rPr>
          <w:rFonts w:ascii="Arial" w:hAnsi="Arial" w:cs="Arial"/>
          <w:b/>
          <w:color w:val="595959"/>
          <w:sz w:val="22"/>
          <w:szCs w:val="22"/>
        </w:rPr>
        <w:t>к</w:t>
      </w:r>
      <w:proofErr w:type="gramEnd"/>
      <w:r w:rsidRPr="00565A7D">
        <w:rPr>
          <w:rFonts w:ascii="Arial" w:hAnsi="Arial" w:cs="Arial"/>
          <w:b/>
          <w:color w:val="595959"/>
          <w:sz w:val="22"/>
          <w:szCs w:val="22"/>
        </w:rPr>
        <w:t xml:space="preserve"> статическому воздействию </w:t>
      </w:r>
      <w:r w:rsidRPr="00565A7D">
        <w:rPr>
          <w:rFonts w:ascii="Arial" w:hAnsi="Arial" w:cs="Arial"/>
          <w:b/>
          <w:color w:val="595959"/>
          <w:sz w:val="22"/>
          <w:szCs w:val="22"/>
        </w:rPr>
        <w:tab/>
      </w:r>
      <w:r w:rsidRPr="0052369F">
        <w:rPr>
          <w:rFonts w:ascii="Arial" w:hAnsi="Arial" w:cs="Arial"/>
          <w:b/>
          <w:color w:val="595959"/>
          <w:sz w:val="22"/>
          <w:szCs w:val="22"/>
        </w:rPr>
        <w:t>индустриального масла</w:t>
      </w:r>
      <w:r w:rsidRPr="0052369F">
        <w:rPr>
          <w:rFonts w:ascii="Arial" w:hAnsi="Arial" w:cs="Arial"/>
          <w:color w:val="595959"/>
          <w:sz w:val="22"/>
          <w:szCs w:val="22"/>
        </w:rPr>
        <w:t xml:space="preserve"> - не менее  72 часов.</w:t>
      </w:r>
    </w:p>
    <w:p w:rsidR="00B90027" w:rsidRPr="007B105E" w:rsidRDefault="00B90027" w:rsidP="00D3626D">
      <w:pPr>
        <w:ind w:left="-567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r w:rsidRPr="007B105E">
        <w:rPr>
          <w:rFonts w:ascii="Arial" w:hAnsi="Arial" w:cs="Arial"/>
          <w:b/>
          <w:bCs/>
          <w:color w:val="FF6600"/>
          <w:sz w:val="22"/>
          <w:szCs w:val="22"/>
        </w:rPr>
        <w:t>ДОПОЛНИТЕЛЬНЫЕ ХАРАКТЕРИСТИКИ</w:t>
      </w:r>
    </w:p>
    <w:p w:rsidR="00B90027" w:rsidRPr="00565A7D" w:rsidRDefault="00B90027" w:rsidP="00D3626D">
      <w:pPr>
        <w:ind w:left="-567"/>
        <w:jc w:val="both"/>
        <w:rPr>
          <w:rFonts w:ascii="Arial" w:hAnsi="Arial" w:cs="Arial"/>
          <w:bCs/>
          <w:color w:val="595959"/>
          <w:sz w:val="22"/>
          <w:szCs w:val="22"/>
        </w:rPr>
      </w:pPr>
      <w:r w:rsidRPr="00565A7D">
        <w:rPr>
          <w:rFonts w:ascii="Arial" w:hAnsi="Arial" w:cs="Arial"/>
          <w:b/>
          <w:bCs/>
          <w:color w:val="595959"/>
          <w:sz w:val="22"/>
          <w:szCs w:val="22"/>
        </w:rPr>
        <w:tab/>
        <w:t xml:space="preserve">Степень </w:t>
      </w:r>
      <w:proofErr w:type="spellStart"/>
      <w:r w:rsidRPr="00565A7D">
        <w:rPr>
          <w:rFonts w:ascii="Arial" w:hAnsi="Arial" w:cs="Arial"/>
          <w:b/>
          <w:bCs/>
          <w:color w:val="595959"/>
          <w:sz w:val="22"/>
          <w:szCs w:val="22"/>
        </w:rPr>
        <w:t>перетира</w:t>
      </w:r>
      <w:proofErr w:type="spellEnd"/>
      <w:r w:rsidRPr="00565A7D">
        <w:rPr>
          <w:rFonts w:ascii="Arial" w:hAnsi="Arial" w:cs="Arial"/>
          <w:bCs/>
          <w:color w:val="595959"/>
          <w:sz w:val="22"/>
          <w:szCs w:val="22"/>
        </w:rPr>
        <w:t xml:space="preserve"> – не более 40мкм.</w:t>
      </w:r>
    </w:p>
    <w:p w:rsidR="00B90027" w:rsidRPr="0052369F" w:rsidRDefault="00B90027" w:rsidP="00D606C2">
      <w:pPr>
        <w:ind w:left="-567"/>
        <w:jc w:val="both"/>
        <w:rPr>
          <w:rFonts w:ascii="Arial" w:hAnsi="Arial" w:cs="Arial"/>
          <w:bCs/>
          <w:color w:val="595959"/>
          <w:sz w:val="22"/>
          <w:szCs w:val="22"/>
        </w:rPr>
      </w:pPr>
      <w:r w:rsidRPr="0052369F">
        <w:rPr>
          <w:rFonts w:ascii="Arial" w:hAnsi="Arial" w:cs="Arial"/>
          <w:b/>
          <w:bCs/>
          <w:color w:val="595959"/>
          <w:sz w:val="22"/>
          <w:szCs w:val="22"/>
        </w:rPr>
        <w:tab/>
        <w:t>Условная вязкость</w:t>
      </w:r>
      <w:r w:rsidRPr="0052369F">
        <w:rPr>
          <w:rFonts w:ascii="Arial" w:hAnsi="Arial" w:cs="Arial"/>
          <w:bCs/>
          <w:color w:val="595959"/>
          <w:sz w:val="22"/>
          <w:szCs w:val="22"/>
        </w:rPr>
        <w:t xml:space="preserve"> при </w:t>
      </w:r>
      <w:r w:rsidRPr="00565A7D">
        <w:rPr>
          <w:rFonts w:ascii="Arial" w:hAnsi="Arial" w:cs="Arial"/>
          <w:color w:val="595959"/>
          <w:spacing w:val="-10"/>
          <w:sz w:val="22"/>
          <w:szCs w:val="22"/>
        </w:rPr>
        <w:t>температуре (20±0,5)º</w:t>
      </w:r>
      <w:proofErr w:type="gramStart"/>
      <w:r w:rsidRPr="00565A7D">
        <w:rPr>
          <w:rFonts w:ascii="Arial" w:hAnsi="Arial" w:cs="Arial"/>
          <w:color w:val="595959"/>
          <w:spacing w:val="-10"/>
          <w:sz w:val="22"/>
          <w:szCs w:val="22"/>
        </w:rPr>
        <w:t>С</w:t>
      </w:r>
      <w:proofErr w:type="gramEnd"/>
      <w:r w:rsidRPr="0052369F">
        <w:rPr>
          <w:rFonts w:ascii="Arial" w:hAnsi="Arial" w:cs="Arial"/>
          <w:bCs/>
          <w:color w:val="595959"/>
          <w:sz w:val="22"/>
          <w:szCs w:val="22"/>
        </w:rPr>
        <w:t xml:space="preserve"> </w:t>
      </w:r>
      <w:proofErr w:type="gramStart"/>
      <w:r w:rsidRPr="0052369F">
        <w:rPr>
          <w:rFonts w:ascii="Arial" w:hAnsi="Arial" w:cs="Arial"/>
          <w:bCs/>
          <w:color w:val="595959"/>
          <w:sz w:val="22"/>
          <w:szCs w:val="22"/>
        </w:rPr>
        <w:t>по</w:t>
      </w:r>
      <w:proofErr w:type="gramEnd"/>
      <w:r w:rsidRPr="0052369F">
        <w:rPr>
          <w:rFonts w:ascii="Arial" w:hAnsi="Arial" w:cs="Arial"/>
          <w:bCs/>
          <w:color w:val="595959"/>
          <w:sz w:val="22"/>
          <w:szCs w:val="22"/>
        </w:rPr>
        <w:t xml:space="preserve"> вискозиметру ВЗ-246 с </w:t>
      </w:r>
      <w:proofErr w:type="spellStart"/>
      <w:r w:rsidRPr="0052369F">
        <w:rPr>
          <w:rFonts w:ascii="Arial" w:hAnsi="Arial" w:cs="Arial"/>
          <w:bCs/>
          <w:color w:val="595959"/>
          <w:sz w:val="22"/>
          <w:szCs w:val="22"/>
        </w:rPr>
        <w:t>даметром</w:t>
      </w:r>
      <w:proofErr w:type="spellEnd"/>
      <w:r w:rsidRPr="0052369F">
        <w:rPr>
          <w:rFonts w:ascii="Arial" w:hAnsi="Arial" w:cs="Arial"/>
          <w:bCs/>
          <w:color w:val="595959"/>
          <w:sz w:val="22"/>
          <w:szCs w:val="22"/>
        </w:rPr>
        <w:t xml:space="preserve"> сопла 4мм-</w:t>
      </w:r>
      <w:r w:rsidRPr="0052369F">
        <w:rPr>
          <w:rFonts w:ascii="Arial" w:hAnsi="Arial" w:cs="Arial"/>
          <w:bCs/>
          <w:color w:val="595959"/>
          <w:sz w:val="22"/>
          <w:szCs w:val="22"/>
        </w:rPr>
        <w:tab/>
        <w:t>120-150с</w:t>
      </w:r>
    </w:p>
    <w:p w:rsidR="00B90027" w:rsidRPr="00565A7D" w:rsidRDefault="00B90027" w:rsidP="00D3626D">
      <w:pPr>
        <w:ind w:left="-567"/>
        <w:jc w:val="both"/>
        <w:rPr>
          <w:rFonts w:ascii="Arial" w:hAnsi="Arial" w:cs="Arial"/>
          <w:bCs/>
          <w:color w:val="595959"/>
          <w:sz w:val="22"/>
          <w:szCs w:val="22"/>
        </w:rPr>
      </w:pPr>
      <w:r w:rsidRPr="0052369F">
        <w:rPr>
          <w:rFonts w:ascii="Arial" w:hAnsi="Arial" w:cs="Arial"/>
          <w:b/>
          <w:bCs/>
          <w:color w:val="595959"/>
          <w:sz w:val="22"/>
          <w:szCs w:val="22"/>
        </w:rPr>
        <w:tab/>
        <w:t>Массовая доля нелетучих веществ</w:t>
      </w:r>
      <w:r w:rsidRPr="0052369F">
        <w:rPr>
          <w:rFonts w:ascii="Arial" w:hAnsi="Arial" w:cs="Arial"/>
          <w:bCs/>
          <w:color w:val="595959"/>
          <w:sz w:val="22"/>
          <w:szCs w:val="22"/>
        </w:rPr>
        <w:t xml:space="preserve"> – </w:t>
      </w:r>
      <w:r w:rsidRPr="00565A7D">
        <w:rPr>
          <w:rFonts w:ascii="Arial" w:hAnsi="Arial" w:cs="Arial"/>
          <w:bCs/>
          <w:color w:val="595959"/>
          <w:sz w:val="22"/>
          <w:szCs w:val="22"/>
        </w:rPr>
        <w:t xml:space="preserve">не менее </w:t>
      </w:r>
      <w:r w:rsidRPr="0052369F">
        <w:rPr>
          <w:rFonts w:ascii="Arial" w:hAnsi="Arial" w:cs="Arial"/>
          <w:bCs/>
          <w:color w:val="595959"/>
          <w:sz w:val="22"/>
          <w:szCs w:val="22"/>
        </w:rPr>
        <w:t>45%</w:t>
      </w:r>
    </w:p>
    <w:p w:rsidR="00B90027" w:rsidRPr="00565A7D" w:rsidRDefault="00B90027" w:rsidP="00D3626D">
      <w:pPr>
        <w:ind w:left="-567"/>
        <w:jc w:val="both"/>
        <w:rPr>
          <w:rFonts w:ascii="Arial" w:hAnsi="Arial" w:cs="Arial"/>
          <w:bCs/>
          <w:color w:val="595959"/>
          <w:sz w:val="22"/>
          <w:szCs w:val="22"/>
        </w:rPr>
      </w:pPr>
      <w:r w:rsidRPr="00565A7D">
        <w:rPr>
          <w:rFonts w:ascii="Arial" w:hAnsi="Arial" w:cs="Arial"/>
          <w:b/>
          <w:bCs/>
          <w:color w:val="595959"/>
          <w:sz w:val="22"/>
          <w:szCs w:val="22"/>
        </w:rPr>
        <w:tab/>
      </w:r>
      <w:proofErr w:type="spellStart"/>
      <w:r w:rsidRPr="00565A7D">
        <w:rPr>
          <w:rFonts w:ascii="Arial" w:hAnsi="Arial" w:cs="Arial"/>
          <w:b/>
          <w:bCs/>
          <w:color w:val="595959"/>
          <w:sz w:val="22"/>
          <w:szCs w:val="22"/>
        </w:rPr>
        <w:t>Укрывистость</w:t>
      </w:r>
      <w:proofErr w:type="spellEnd"/>
      <w:r w:rsidRPr="00565A7D">
        <w:rPr>
          <w:rFonts w:ascii="Arial" w:hAnsi="Arial" w:cs="Arial"/>
          <w:b/>
          <w:bCs/>
          <w:color w:val="595959"/>
          <w:sz w:val="22"/>
          <w:szCs w:val="22"/>
        </w:rPr>
        <w:t xml:space="preserve"> высушенной пленки</w:t>
      </w:r>
      <w:r w:rsidRPr="00565A7D">
        <w:rPr>
          <w:rFonts w:ascii="Arial" w:hAnsi="Arial" w:cs="Arial"/>
          <w:bCs/>
          <w:color w:val="595959"/>
          <w:sz w:val="22"/>
          <w:szCs w:val="22"/>
        </w:rPr>
        <w:t xml:space="preserve"> – не более 160г/м</w:t>
      </w:r>
      <w:proofErr w:type="gramStart"/>
      <w:r w:rsidRPr="00565A7D">
        <w:rPr>
          <w:rFonts w:ascii="Arial" w:hAnsi="Arial" w:cs="Arial"/>
          <w:bCs/>
          <w:color w:val="595959"/>
          <w:sz w:val="22"/>
          <w:szCs w:val="22"/>
          <w:vertAlign w:val="superscript"/>
        </w:rPr>
        <w:t>2</w:t>
      </w:r>
      <w:proofErr w:type="gramEnd"/>
      <w:r w:rsidRPr="0052369F">
        <w:rPr>
          <w:rFonts w:ascii="Arial" w:hAnsi="Arial" w:cs="Arial"/>
          <w:bCs/>
          <w:color w:val="595959"/>
          <w:sz w:val="22"/>
          <w:szCs w:val="22"/>
        </w:rPr>
        <w:t>.</w:t>
      </w:r>
    </w:p>
    <w:p w:rsidR="00B90027" w:rsidRPr="0052369F" w:rsidRDefault="00B90027" w:rsidP="00D3626D">
      <w:pPr>
        <w:ind w:left="-567"/>
        <w:jc w:val="both"/>
        <w:rPr>
          <w:rFonts w:ascii="Arial" w:hAnsi="Arial" w:cs="Arial"/>
          <w:bCs/>
          <w:color w:val="595959"/>
          <w:sz w:val="22"/>
          <w:szCs w:val="22"/>
        </w:rPr>
      </w:pPr>
      <w:r w:rsidRPr="00565A7D">
        <w:rPr>
          <w:rFonts w:ascii="Arial" w:hAnsi="Arial" w:cs="Arial"/>
          <w:b/>
          <w:bCs/>
          <w:color w:val="595959"/>
          <w:sz w:val="22"/>
          <w:szCs w:val="22"/>
        </w:rPr>
        <w:tab/>
        <w:t>Блеск покрытия</w:t>
      </w:r>
      <w:r w:rsidRPr="0052369F">
        <w:rPr>
          <w:rFonts w:ascii="Arial" w:hAnsi="Arial" w:cs="Arial"/>
          <w:bCs/>
          <w:color w:val="595959"/>
          <w:sz w:val="22"/>
          <w:szCs w:val="22"/>
        </w:rPr>
        <w:t xml:space="preserve"> </w:t>
      </w:r>
      <w:r w:rsidRPr="00565A7D">
        <w:rPr>
          <w:rFonts w:ascii="Arial" w:hAnsi="Arial" w:cs="Arial"/>
          <w:bCs/>
          <w:color w:val="595959"/>
          <w:sz w:val="22"/>
          <w:szCs w:val="22"/>
        </w:rPr>
        <w:t>– 20-40%</w:t>
      </w:r>
      <w:r w:rsidRPr="0052369F">
        <w:rPr>
          <w:rFonts w:ascii="Arial" w:hAnsi="Arial" w:cs="Arial"/>
          <w:bCs/>
          <w:color w:val="595959"/>
          <w:sz w:val="22"/>
          <w:szCs w:val="22"/>
        </w:rPr>
        <w:t>.</w:t>
      </w:r>
    </w:p>
    <w:p w:rsidR="00B90027" w:rsidRPr="0052369F" w:rsidRDefault="00B90027" w:rsidP="00D3626D">
      <w:pPr>
        <w:ind w:left="-567"/>
        <w:jc w:val="both"/>
        <w:rPr>
          <w:rFonts w:ascii="Arial" w:hAnsi="Arial" w:cs="Arial"/>
          <w:bCs/>
          <w:color w:val="595959"/>
          <w:sz w:val="22"/>
          <w:szCs w:val="22"/>
        </w:rPr>
      </w:pPr>
      <w:r w:rsidRPr="0052369F">
        <w:rPr>
          <w:rFonts w:ascii="Arial" w:hAnsi="Arial" w:cs="Arial"/>
          <w:b/>
          <w:bCs/>
          <w:color w:val="595959"/>
          <w:sz w:val="22"/>
          <w:szCs w:val="22"/>
        </w:rPr>
        <w:tab/>
        <w:t>Адгезия покрытия</w:t>
      </w:r>
      <w:r w:rsidRPr="0052369F">
        <w:rPr>
          <w:rFonts w:ascii="Arial" w:hAnsi="Arial" w:cs="Arial"/>
          <w:bCs/>
          <w:color w:val="595959"/>
          <w:sz w:val="22"/>
          <w:szCs w:val="22"/>
        </w:rPr>
        <w:t xml:space="preserve"> - 1балл.</w:t>
      </w:r>
    </w:p>
    <w:p w:rsidR="00B90027" w:rsidRPr="007B105E" w:rsidRDefault="00B90027" w:rsidP="00D3626D">
      <w:pPr>
        <w:ind w:left="-567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r w:rsidRPr="0052369F">
        <w:rPr>
          <w:rFonts w:ascii="Arial" w:hAnsi="Arial" w:cs="Arial"/>
          <w:b/>
          <w:bCs/>
          <w:color w:val="595959"/>
          <w:sz w:val="22"/>
          <w:szCs w:val="22"/>
        </w:rPr>
        <w:tab/>
        <w:t>Эластичность покрытия при изгибе</w:t>
      </w:r>
      <w:r w:rsidRPr="0052369F">
        <w:rPr>
          <w:rFonts w:ascii="Arial" w:hAnsi="Arial" w:cs="Arial"/>
          <w:bCs/>
          <w:color w:val="595959"/>
          <w:sz w:val="22"/>
          <w:szCs w:val="22"/>
        </w:rPr>
        <w:t xml:space="preserve"> – 1мм</w:t>
      </w:r>
    </w:p>
    <w:p w:rsidR="00B90027" w:rsidRPr="00565A7D" w:rsidRDefault="00B90027" w:rsidP="00D3626D">
      <w:pPr>
        <w:ind w:left="-567"/>
        <w:jc w:val="both"/>
        <w:rPr>
          <w:rFonts w:ascii="Arial" w:hAnsi="Arial" w:cs="Arial"/>
          <w:bCs/>
          <w:color w:val="595959"/>
          <w:sz w:val="22"/>
          <w:szCs w:val="22"/>
        </w:rPr>
      </w:pPr>
      <w:r w:rsidRPr="0052369F">
        <w:rPr>
          <w:rFonts w:ascii="Arial" w:hAnsi="Arial" w:cs="Arial"/>
          <w:b/>
          <w:bCs/>
          <w:color w:val="595959"/>
          <w:sz w:val="22"/>
          <w:szCs w:val="22"/>
        </w:rPr>
        <w:tab/>
        <w:t>Прочность покрытия при ударе по У-2М</w:t>
      </w:r>
      <w:r w:rsidRPr="0052369F">
        <w:rPr>
          <w:rFonts w:ascii="Arial" w:hAnsi="Arial" w:cs="Arial"/>
          <w:bCs/>
          <w:color w:val="595959"/>
          <w:sz w:val="22"/>
          <w:szCs w:val="22"/>
        </w:rPr>
        <w:t xml:space="preserve">  - 50с</w:t>
      </w:r>
      <w:r w:rsidRPr="00565A7D">
        <w:rPr>
          <w:rFonts w:ascii="Arial" w:hAnsi="Arial" w:cs="Arial"/>
          <w:bCs/>
          <w:color w:val="595959"/>
          <w:sz w:val="22"/>
          <w:szCs w:val="22"/>
        </w:rPr>
        <w:t>м.</w:t>
      </w:r>
    </w:p>
    <w:p w:rsidR="00B90027" w:rsidRPr="0052369F" w:rsidRDefault="00B90027" w:rsidP="00D3626D">
      <w:pPr>
        <w:ind w:left="-567"/>
        <w:jc w:val="both"/>
        <w:rPr>
          <w:rFonts w:ascii="Arial" w:hAnsi="Arial" w:cs="Arial"/>
          <w:bCs/>
          <w:color w:val="595959"/>
          <w:sz w:val="22"/>
          <w:szCs w:val="22"/>
        </w:rPr>
      </w:pPr>
      <w:r w:rsidRPr="0052369F">
        <w:rPr>
          <w:rFonts w:ascii="Arial" w:hAnsi="Arial" w:cs="Arial"/>
          <w:b/>
          <w:bCs/>
          <w:color w:val="595959"/>
          <w:sz w:val="22"/>
          <w:szCs w:val="22"/>
        </w:rPr>
        <w:tab/>
        <w:t>Твердость покрытия по маятнику Кенига</w:t>
      </w:r>
      <w:r w:rsidRPr="0052369F">
        <w:rPr>
          <w:rFonts w:ascii="Arial" w:hAnsi="Arial" w:cs="Arial"/>
          <w:bCs/>
          <w:color w:val="595959"/>
          <w:sz w:val="22"/>
          <w:szCs w:val="22"/>
        </w:rPr>
        <w:t xml:space="preserve"> – 0,15 </w:t>
      </w:r>
      <w:proofErr w:type="spellStart"/>
      <w:r w:rsidRPr="0052369F">
        <w:rPr>
          <w:rFonts w:ascii="Arial" w:hAnsi="Arial" w:cs="Arial"/>
          <w:bCs/>
          <w:color w:val="595959"/>
          <w:sz w:val="22"/>
          <w:szCs w:val="22"/>
        </w:rPr>
        <w:t>усл.ед</w:t>
      </w:r>
      <w:proofErr w:type="spellEnd"/>
      <w:r w:rsidRPr="0052369F">
        <w:rPr>
          <w:rFonts w:ascii="Arial" w:hAnsi="Arial" w:cs="Arial"/>
          <w:bCs/>
          <w:color w:val="595959"/>
          <w:sz w:val="22"/>
          <w:szCs w:val="22"/>
        </w:rPr>
        <w:t>.</w:t>
      </w:r>
    </w:p>
    <w:p w:rsidR="00B90027" w:rsidRPr="0052369F" w:rsidRDefault="00B90027" w:rsidP="00D3626D">
      <w:pPr>
        <w:ind w:left="-567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r w:rsidRPr="0052369F">
        <w:rPr>
          <w:rFonts w:ascii="Arial" w:hAnsi="Arial" w:cs="Arial"/>
          <w:b/>
          <w:bCs/>
          <w:color w:val="FF6600"/>
          <w:sz w:val="22"/>
          <w:szCs w:val="22"/>
        </w:rPr>
        <w:t>ТРЕБОВАНИЯ БЕЗОПАСНОСТИ</w:t>
      </w:r>
    </w:p>
    <w:p w:rsidR="00B90027" w:rsidRPr="00565A7D" w:rsidRDefault="00B90027" w:rsidP="00D3626D">
      <w:pPr>
        <w:ind w:left="-567"/>
        <w:jc w:val="both"/>
        <w:rPr>
          <w:rFonts w:ascii="Arial" w:hAnsi="Arial" w:cs="Arial"/>
          <w:bCs/>
          <w:color w:val="595959"/>
          <w:spacing w:val="-10"/>
          <w:sz w:val="22"/>
          <w:szCs w:val="22"/>
        </w:rPr>
      </w:pPr>
      <w:r>
        <w:rPr>
          <w:rFonts w:ascii="Arial" w:hAnsi="Arial" w:cs="Arial"/>
          <w:b/>
          <w:color w:val="FF0000"/>
          <w:spacing w:val="-10"/>
          <w:sz w:val="22"/>
          <w:szCs w:val="22"/>
        </w:rPr>
        <w:tab/>
      </w:r>
      <w:r w:rsidRPr="007B105E">
        <w:rPr>
          <w:rFonts w:ascii="Arial" w:hAnsi="Arial" w:cs="Arial"/>
          <w:b/>
          <w:color w:val="FF0000"/>
          <w:spacing w:val="-10"/>
          <w:sz w:val="22"/>
          <w:szCs w:val="22"/>
        </w:rPr>
        <w:t>Беречь от огня!</w:t>
      </w:r>
      <w:r w:rsidRPr="00565A7D">
        <w:rPr>
          <w:rFonts w:ascii="Arial" w:hAnsi="Arial" w:cs="Arial"/>
          <w:color w:val="595959"/>
          <w:spacing w:val="-10"/>
          <w:sz w:val="22"/>
          <w:szCs w:val="22"/>
        </w:rPr>
        <w:t xml:space="preserve"> </w:t>
      </w:r>
      <w:r w:rsidRPr="00565A7D">
        <w:rPr>
          <w:rFonts w:ascii="Arial" w:hAnsi="Arial" w:cs="Arial"/>
          <w:color w:val="595959"/>
          <w:sz w:val="22"/>
          <w:szCs w:val="22"/>
        </w:rPr>
        <w:t>П</w:t>
      </w:r>
      <w:r w:rsidRPr="0052369F">
        <w:rPr>
          <w:rFonts w:ascii="Arial" w:hAnsi="Arial" w:cs="Arial"/>
          <w:color w:val="595959"/>
          <w:sz w:val="22"/>
          <w:szCs w:val="22"/>
        </w:rPr>
        <w:t xml:space="preserve">ри проведении окрасочных работ, а также после их окончания необходимо </w:t>
      </w:r>
      <w:r w:rsidRPr="0052369F">
        <w:rPr>
          <w:rFonts w:ascii="Arial" w:hAnsi="Arial" w:cs="Arial"/>
          <w:color w:val="595959"/>
          <w:sz w:val="22"/>
          <w:szCs w:val="22"/>
        </w:rPr>
        <w:tab/>
        <w:t xml:space="preserve">тщательно проветривать помещение.  </w:t>
      </w:r>
      <w:r w:rsidRPr="00565A7D">
        <w:rPr>
          <w:rFonts w:ascii="Arial" w:hAnsi="Arial" w:cs="Arial"/>
          <w:color w:val="595959"/>
          <w:sz w:val="22"/>
          <w:szCs w:val="22"/>
        </w:rPr>
        <w:t>Использовать спец</w:t>
      </w:r>
      <w:r w:rsidRPr="0052369F">
        <w:rPr>
          <w:rFonts w:ascii="Arial" w:hAnsi="Arial" w:cs="Arial"/>
          <w:color w:val="595959"/>
          <w:sz w:val="22"/>
          <w:szCs w:val="22"/>
        </w:rPr>
        <w:t xml:space="preserve">. </w:t>
      </w:r>
      <w:r w:rsidRPr="00565A7D">
        <w:rPr>
          <w:rFonts w:ascii="Arial" w:hAnsi="Arial" w:cs="Arial"/>
          <w:color w:val="595959"/>
          <w:sz w:val="22"/>
          <w:szCs w:val="22"/>
        </w:rPr>
        <w:t>одежду</w:t>
      </w:r>
      <w:r w:rsidRPr="0052369F">
        <w:rPr>
          <w:rFonts w:ascii="Arial" w:hAnsi="Arial" w:cs="Arial"/>
          <w:color w:val="595959"/>
          <w:sz w:val="22"/>
          <w:szCs w:val="22"/>
        </w:rPr>
        <w:t>,</w:t>
      </w:r>
      <w:r w:rsidRPr="00565A7D">
        <w:rPr>
          <w:rFonts w:ascii="Arial" w:hAnsi="Arial" w:cs="Arial"/>
          <w:color w:val="595959"/>
          <w:sz w:val="22"/>
          <w:szCs w:val="22"/>
        </w:rPr>
        <w:t xml:space="preserve"> резиновые перчатки</w:t>
      </w:r>
      <w:r w:rsidRPr="0052369F">
        <w:rPr>
          <w:rFonts w:ascii="Arial" w:hAnsi="Arial" w:cs="Arial"/>
          <w:color w:val="595959"/>
          <w:sz w:val="22"/>
          <w:szCs w:val="22"/>
        </w:rPr>
        <w:t xml:space="preserve">, </w:t>
      </w:r>
      <w:r w:rsidRPr="0052369F">
        <w:rPr>
          <w:rFonts w:ascii="Arial" w:hAnsi="Arial" w:cs="Arial"/>
          <w:color w:val="595959"/>
          <w:sz w:val="22"/>
          <w:szCs w:val="22"/>
        </w:rPr>
        <w:tab/>
      </w:r>
      <w:r w:rsidRPr="00565A7D">
        <w:rPr>
          <w:rFonts w:ascii="Arial" w:hAnsi="Arial" w:cs="Arial"/>
          <w:color w:val="595959"/>
          <w:sz w:val="22"/>
          <w:szCs w:val="22"/>
        </w:rPr>
        <w:t>защитные очки,</w:t>
      </w:r>
      <w:r w:rsidRPr="0052369F">
        <w:rPr>
          <w:rFonts w:ascii="Arial" w:hAnsi="Arial" w:cs="Arial"/>
          <w:color w:val="595959"/>
          <w:sz w:val="22"/>
          <w:szCs w:val="22"/>
        </w:rPr>
        <w:t xml:space="preserve"> </w:t>
      </w:r>
      <w:r w:rsidRPr="00565A7D">
        <w:rPr>
          <w:rFonts w:ascii="Arial" w:hAnsi="Arial" w:cs="Arial"/>
          <w:color w:val="595959"/>
          <w:sz w:val="22"/>
          <w:szCs w:val="22"/>
        </w:rPr>
        <w:t xml:space="preserve"> индивидуальные средства защиты органов дыхания (маски, респираторы и </w:t>
      </w:r>
      <w:r w:rsidRPr="00565A7D">
        <w:rPr>
          <w:rFonts w:ascii="Arial" w:hAnsi="Arial" w:cs="Arial"/>
          <w:color w:val="595959"/>
          <w:sz w:val="22"/>
          <w:szCs w:val="22"/>
        </w:rPr>
        <w:tab/>
        <w:t>др.)</w:t>
      </w:r>
      <w:r w:rsidRPr="0052369F">
        <w:rPr>
          <w:rFonts w:ascii="Arial" w:hAnsi="Arial" w:cs="Arial"/>
          <w:color w:val="595959"/>
          <w:sz w:val="22"/>
          <w:szCs w:val="22"/>
        </w:rPr>
        <w:t xml:space="preserve">. </w:t>
      </w:r>
      <w:r w:rsidRPr="00565A7D">
        <w:rPr>
          <w:rFonts w:ascii="Arial" w:hAnsi="Arial" w:cs="Arial"/>
          <w:color w:val="595959"/>
          <w:spacing w:val="-10"/>
          <w:sz w:val="22"/>
          <w:szCs w:val="22"/>
        </w:rPr>
        <w:t xml:space="preserve">При попадании материала на кожу промыть ее теплой водой с мылом,  при попадании в глаза - </w:t>
      </w:r>
      <w:r w:rsidRPr="00565A7D">
        <w:rPr>
          <w:rFonts w:ascii="Arial" w:hAnsi="Arial" w:cs="Arial"/>
          <w:color w:val="595959"/>
          <w:spacing w:val="-10"/>
          <w:sz w:val="22"/>
          <w:szCs w:val="22"/>
        </w:rPr>
        <w:tab/>
      </w:r>
      <w:r w:rsidRPr="00565A7D">
        <w:rPr>
          <w:rFonts w:ascii="Arial" w:hAnsi="Arial"/>
          <w:color w:val="595959"/>
          <w:sz w:val="22"/>
          <w:szCs w:val="22"/>
        </w:rPr>
        <w:t>незамедлительно промыть глаза проточной водой в течени</w:t>
      </w:r>
      <w:proofErr w:type="gramStart"/>
      <w:r w:rsidRPr="00565A7D">
        <w:rPr>
          <w:rFonts w:ascii="Arial" w:hAnsi="Arial"/>
          <w:color w:val="595959"/>
          <w:sz w:val="22"/>
          <w:szCs w:val="22"/>
        </w:rPr>
        <w:t>и</w:t>
      </w:r>
      <w:proofErr w:type="gramEnd"/>
      <w:r w:rsidRPr="00565A7D">
        <w:rPr>
          <w:rFonts w:ascii="Arial" w:hAnsi="Arial"/>
          <w:color w:val="595959"/>
          <w:sz w:val="22"/>
          <w:szCs w:val="22"/>
        </w:rPr>
        <w:t xml:space="preserve"> 15 мин, при необходимости </w:t>
      </w:r>
      <w:r w:rsidRPr="00565A7D">
        <w:rPr>
          <w:rFonts w:ascii="Arial" w:hAnsi="Arial"/>
          <w:color w:val="595959"/>
          <w:sz w:val="22"/>
          <w:szCs w:val="22"/>
        </w:rPr>
        <w:tab/>
        <w:t xml:space="preserve">обратиться к врачу офтальмологу. </w:t>
      </w:r>
      <w:r w:rsidRPr="00565A7D">
        <w:rPr>
          <w:rFonts w:ascii="Arial" w:hAnsi="Arial" w:cs="Arial"/>
          <w:bCs/>
          <w:color w:val="595959"/>
          <w:spacing w:val="-10"/>
          <w:sz w:val="22"/>
          <w:szCs w:val="22"/>
        </w:rPr>
        <w:t xml:space="preserve">Не допускать попадания лакокрасочной продукции в канализацию, </w:t>
      </w:r>
      <w:r w:rsidRPr="00565A7D">
        <w:rPr>
          <w:rFonts w:ascii="Arial" w:hAnsi="Arial" w:cs="Arial"/>
          <w:bCs/>
          <w:color w:val="595959"/>
          <w:spacing w:val="-10"/>
          <w:sz w:val="22"/>
          <w:szCs w:val="22"/>
        </w:rPr>
        <w:tab/>
        <w:t xml:space="preserve">водоем, почву. </w:t>
      </w:r>
    </w:p>
    <w:p w:rsidR="00B90027" w:rsidRDefault="00B90027" w:rsidP="00D3626D">
      <w:pPr>
        <w:ind w:left="-567"/>
        <w:jc w:val="both"/>
        <w:rPr>
          <w:rFonts w:ascii="Arial" w:hAnsi="Arial" w:cs="Arial"/>
          <w:spacing w:val="-10"/>
          <w:sz w:val="22"/>
          <w:szCs w:val="22"/>
        </w:rPr>
      </w:pPr>
      <w:r w:rsidRPr="001168B7">
        <w:rPr>
          <w:rFonts w:ascii="Arial" w:hAnsi="Arial" w:cs="Arial"/>
          <w:b/>
          <w:caps/>
          <w:color w:val="FF6600"/>
          <w:spacing w:val="-10"/>
          <w:sz w:val="22"/>
          <w:szCs w:val="22"/>
        </w:rPr>
        <w:t>Хранение и транспортирование.</w:t>
      </w:r>
      <w:r w:rsidRPr="001168B7">
        <w:rPr>
          <w:rFonts w:ascii="Arial" w:hAnsi="Arial" w:cs="Arial"/>
          <w:spacing w:val="-10"/>
          <w:sz w:val="22"/>
          <w:szCs w:val="22"/>
        </w:rPr>
        <w:t xml:space="preserve">  </w:t>
      </w:r>
    </w:p>
    <w:p w:rsidR="00B90027" w:rsidRPr="00565A7D" w:rsidRDefault="00B90027" w:rsidP="00D3626D">
      <w:pPr>
        <w:ind w:left="-567"/>
        <w:jc w:val="both"/>
        <w:rPr>
          <w:rFonts w:ascii="Arial" w:hAnsi="Arial" w:cs="Arial"/>
          <w:bCs/>
          <w:color w:val="595959"/>
          <w:spacing w:val="-10"/>
          <w:sz w:val="22"/>
          <w:szCs w:val="22"/>
        </w:rPr>
      </w:pPr>
      <w:r>
        <w:rPr>
          <w:rFonts w:ascii="Arial" w:hAnsi="Arial" w:cs="Arial"/>
          <w:spacing w:val="-10"/>
          <w:sz w:val="22"/>
          <w:szCs w:val="22"/>
        </w:rPr>
        <w:tab/>
      </w:r>
      <w:r w:rsidRPr="00565A7D">
        <w:rPr>
          <w:rFonts w:ascii="Arial" w:hAnsi="Arial" w:cs="Arial"/>
          <w:color w:val="595959"/>
          <w:sz w:val="22"/>
          <w:szCs w:val="22"/>
        </w:rPr>
        <w:t xml:space="preserve">В плотно закрытой таре, </w:t>
      </w:r>
      <w:r w:rsidRPr="0052369F">
        <w:rPr>
          <w:rFonts w:ascii="Arial" w:hAnsi="Arial" w:cs="Arial"/>
          <w:color w:val="595959"/>
          <w:sz w:val="22"/>
          <w:szCs w:val="22"/>
        </w:rPr>
        <w:t xml:space="preserve">предохраняя от влаги и прямых солнечных лучей, </w:t>
      </w:r>
      <w:r w:rsidRPr="00565A7D">
        <w:rPr>
          <w:rFonts w:ascii="Arial" w:hAnsi="Arial" w:cs="Arial"/>
          <w:color w:val="595959"/>
          <w:sz w:val="22"/>
          <w:szCs w:val="22"/>
        </w:rPr>
        <w:t xml:space="preserve">в недоступном для </w:t>
      </w:r>
      <w:r w:rsidRPr="00565A7D">
        <w:rPr>
          <w:rFonts w:ascii="Arial" w:hAnsi="Arial" w:cs="Arial"/>
          <w:color w:val="595959"/>
          <w:sz w:val="22"/>
          <w:szCs w:val="22"/>
        </w:rPr>
        <w:tab/>
        <w:t>детей месте!</w:t>
      </w:r>
      <w:r w:rsidRPr="001168B7">
        <w:rPr>
          <w:rFonts w:ascii="Arial" w:hAnsi="Arial" w:cs="Arial"/>
          <w:sz w:val="22"/>
          <w:szCs w:val="22"/>
        </w:rPr>
        <w:t xml:space="preserve"> </w:t>
      </w:r>
    </w:p>
    <w:p w:rsidR="00B90027" w:rsidRPr="007B105E" w:rsidRDefault="00B90027" w:rsidP="00D3626D">
      <w:pPr>
        <w:ind w:left="-567"/>
        <w:jc w:val="both"/>
        <w:rPr>
          <w:rFonts w:ascii="Arial" w:hAnsi="Arial" w:cs="Arial"/>
          <w:b/>
          <w:color w:val="FF6600"/>
          <w:spacing w:val="-10"/>
          <w:sz w:val="22"/>
          <w:szCs w:val="22"/>
        </w:rPr>
      </w:pPr>
      <w:r w:rsidRPr="007B105E">
        <w:rPr>
          <w:rFonts w:ascii="Arial" w:hAnsi="Arial" w:cs="Arial"/>
          <w:b/>
          <w:color w:val="FF6600"/>
          <w:spacing w:val="-10"/>
          <w:sz w:val="22"/>
          <w:szCs w:val="22"/>
        </w:rPr>
        <w:t>УТИЛИЗАЦИЯ</w:t>
      </w:r>
    </w:p>
    <w:p w:rsidR="00B90027" w:rsidRPr="0052369F" w:rsidRDefault="00B90027" w:rsidP="00D3626D">
      <w:pPr>
        <w:ind w:left="-567"/>
        <w:jc w:val="both"/>
        <w:rPr>
          <w:rFonts w:ascii="Arial" w:hAnsi="Arial" w:cs="Arial"/>
          <w:b/>
          <w:bCs/>
          <w:color w:val="595959"/>
          <w:sz w:val="22"/>
          <w:szCs w:val="22"/>
        </w:rPr>
      </w:pPr>
      <w:r w:rsidRPr="00565A7D">
        <w:rPr>
          <w:rFonts w:ascii="Arial" w:hAnsi="Arial" w:cs="Arial"/>
          <w:color w:val="595959"/>
          <w:sz w:val="22"/>
          <w:szCs w:val="22"/>
        </w:rPr>
        <w:tab/>
        <w:t xml:space="preserve">Тару с остатками материала плотно закрыть укупорочными средствами и утилизировать в </w:t>
      </w:r>
      <w:r w:rsidRPr="00565A7D">
        <w:rPr>
          <w:rFonts w:ascii="Arial" w:hAnsi="Arial" w:cs="Arial"/>
          <w:color w:val="595959"/>
          <w:sz w:val="22"/>
          <w:szCs w:val="22"/>
        </w:rPr>
        <w:tab/>
        <w:t>организованные места сбора бытовых отходов!</w:t>
      </w:r>
    </w:p>
    <w:p w:rsidR="00B90027" w:rsidRPr="007B105E" w:rsidRDefault="00B90027" w:rsidP="00D3626D">
      <w:pPr>
        <w:ind w:left="-567"/>
        <w:jc w:val="both"/>
        <w:rPr>
          <w:rFonts w:ascii="Arial" w:hAnsi="Arial" w:cs="Arial"/>
          <w:b/>
          <w:color w:val="FF6600"/>
          <w:sz w:val="22"/>
          <w:szCs w:val="22"/>
        </w:rPr>
      </w:pPr>
      <w:r w:rsidRPr="007B105E">
        <w:rPr>
          <w:rFonts w:ascii="Arial" w:hAnsi="Arial" w:cs="Arial"/>
          <w:b/>
          <w:color w:val="FF6600"/>
          <w:sz w:val="22"/>
          <w:szCs w:val="22"/>
        </w:rPr>
        <w:t>СРОК ГОДНОСТИ</w:t>
      </w:r>
    </w:p>
    <w:p w:rsidR="00B90027" w:rsidRPr="0052369F" w:rsidRDefault="00B90027" w:rsidP="00D3626D">
      <w:pPr>
        <w:ind w:left="-567"/>
        <w:jc w:val="both"/>
        <w:rPr>
          <w:rFonts w:ascii="Arial" w:hAnsi="Arial" w:cs="Arial"/>
          <w:bCs/>
          <w:color w:val="595959"/>
          <w:sz w:val="22"/>
          <w:szCs w:val="22"/>
        </w:rPr>
      </w:pPr>
      <w:r w:rsidRPr="00565A7D">
        <w:rPr>
          <w:rFonts w:ascii="Arial" w:hAnsi="Arial" w:cs="Arial"/>
          <w:color w:val="595959"/>
          <w:sz w:val="22"/>
          <w:szCs w:val="22"/>
        </w:rPr>
        <w:tab/>
        <w:t>18 месяцев с даты изготовления.</w:t>
      </w:r>
    </w:p>
    <w:p w:rsidR="00B90027" w:rsidRPr="007B105E" w:rsidRDefault="00B90027" w:rsidP="00D3626D">
      <w:pPr>
        <w:ind w:left="-567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r w:rsidRPr="007B105E">
        <w:rPr>
          <w:rFonts w:ascii="Arial" w:hAnsi="Arial" w:cs="Arial"/>
          <w:b/>
          <w:bCs/>
          <w:color w:val="FF6600"/>
          <w:sz w:val="22"/>
          <w:szCs w:val="22"/>
        </w:rPr>
        <w:t>НОРМАТИВНЫЕ ДОКУМЕНТЫ</w:t>
      </w:r>
    </w:p>
    <w:p w:rsidR="00B90027" w:rsidRPr="00D606C2" w:rsidRDefault="00B90027" w:rsidP="00D3626D">
      <w:pPr>
        <w:ind w:left="-567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r w:rsidRPr="0052369F">
        <w:rPr>
          <w:rFonts w:ascii="Arial" w:hAnsi="Arial" w:cs="Arial"/>
          <w:b/>
          <w:bCs/>
          <w:color w:val="595959"/>
          <w:sz w:val="22"/>
          <w:szCs w:val="22"/>
        </w:rPr>
        <w:tab/>
      </w:r>
      <w:r w:rsidRPr="00565A7D">
        <w:rPr>
          <w:rFonts w:ascii="Arial" w:hAnsi="Arial" w:cs="Arial"/>
          <w:bCs/>
          <w:color w:val="595959"/>
          <w:sz w:val="22"/>
          <w:szCs w:val="22"/>
        </w:rPr>
        <w:t>Грунт-эмаль 3 в 1 по ржавчине соответствует ТУ 2312-001-22209901-2014 и ГОСТ Р51691</w:t>
      </w:r>
    </w:p>
    <w:p w:rsidR="00B90027" w:rsidRDefault="00B90027" w:rsidP="00D3626D">
      <w:pPr>
        <w:ind w:left="-567"/>
        <w:jc w:val="both"/>
        <w:rPr>
          <w:rFonts w:ascii="Arial" w:hAnsi="Arial" w:cs="Arial"/>
          <w:b/>
          <w:bCs/>
          <w:color w:val="FF6600"/>
          <w:sz w:val="28"/>
          <w:szCs w:val="28"/>
        </w:rPr>
      </w:pPr>
    </w:p>
    <w:p w:rsidR="00B90027" w:rsidRDefault="00B90027" w:rsidP="00D3626D">
      <w:pPr>
        <w:ind w:left="-567"/>
        <w:jc w:val="both"/>
        <w:rPr>
          <w:rFonts w:ascii="Arial" w:hAnsi="Arial" w:cs="Arial"/>
          <w:b/>
          <w:bCs/>
          <w:color w:val="FF6600"/>
          <w:sz w:val="28"/>
          <w:szCs w:val="28"/>
        </w:rPr>
      </w:pPr>
    </w:p>
    <w:tbl>
      <w:tblPr>
        <w:tblW w:w="10591" w:type="dxa"/>
        <w:tblInd w:w="-459" w:type="dxa"/>
        <w:tblLook w:val="00A0" w:firstRow="1" w:lastRow="0" w:firstColumn="1" w:lastColumn="0" w:noHBand="0" w:noVBand="0"/>
      </w:tblPr>
      <w:tblGrid>
        <w:gridCol w:w="3544"/>
        <w:gridCol w:w="7047"/>
      </w:tblGrid>
      <w:tr w:rsidR="00B90027" w:rsidRPr="00565A7D" w:rsidTr="00565A7D">
        <w:trPr>
          <w:trHeight w:val="799"/>
        </w:trPr>
        <w:tc>
          <w:tcPr>
            <w:tcW w:w="10591" w:type="dxa"/>
            <w:gridSpan w:val="2"/>
          </w:tcPr>
          <w:p w:rsidR="00B90027" w:rsidRPr="00565A7D" w:rsidRDefault="00B90027" w:rsidP="00565A7D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5A7D">
              <w:rPr>
                <w:rFonts w:ascii="Arial" w:hAnsi="Arial" w:cs="Arial"/>
                <w:bCs/>
                <w:sz w:val="22"/>
                <w:szCs w:val="22"/>
              </w:rPr>
              <w:t xml:space="preserve">Техническая информация подготовлена на основании лабораторных испытаний и практическом опыте применения. </w:t>
            </w:r>
            <w:r w:rsidRPr="00565A7D">
              <w:rPr>
                <w:rFonts w:ascii="Arial" w:hAnsi="Arial" w:cs="Arial"/>
                <w:sz w:val="22"/>
                <w:szCs w:val="22"/>
              </w:rPr>
              <w:t>При неправильном применении материала производитель не гарантирует качество и сроки службы покрытия.</w:t>
            </w:r>
          </w:p>
        </w:tc>
      </w:tr>
      <w:tr w:rsidR="00B90027" w:rsidRPr="00E04231" w:rsidTr="00565A7D">
        <w:trPr>
          <w:trHeight w:val="2383"/>
        </w:trPr>
        <w:tc>
          <w:tcPr>
            <w:tcW w:w="3544" w:type="dxa"/>
          </w:tcPr>
          <w:p w:rsidR="00B90027" w:rsidRPr="00565A7D" w:rsidRDefault="00B90027" w:rsidP="00565A7D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7" w:type="dxa"/>
          </w:tcPr>
          <w:p w:rsidR="00B90027" w:rsidRPr="0052369F" w:rsidRDefault="00B90027" w:rsidP="00565A7D">
            <w:pPr>
              <w:pStyle w:val="a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90027" w:rsidRPr="00E04231" w:rsidTr="00565A7D">
        <w:trPr>
          <w:trHeight w:val="2383"/>
        </w:trPr>
        <w:tc>
          <w:tcPr>
            <w:tcW w:w="3544" w:type="dxa"/>
          </w:tcPr>
          <w:p w:rsidR="00B90027" w:rsidRPr="0052369F" w:rsidRDefault="00B90027" w:rsidP="00565A7D">
            <w:pPr>
              <w:pStyle w:val="a4"/>
              <w:jc w:val="both"/>
              <w:rPr>
                <w:noProof/>
                <w:lang w:val="en-US"/>
              </w:rPr>
            </w:pPr>
          </w:p>
        </w:tc>
        <w:tc>
          <w:tcPr>
            <w:tcW w:w="7047" w:type="dxa"/>
          </w:tcPr>
          <w:p w:rsidR="00B90027" w:rsidRPr="0052369F" w:rsidRDefault="00B90027" w:rsidP="00D3626D">
            <w:pPr>
              <w:pStyle w:val="a8"/>
              <w:rPr>
                <w:lang w:val="en-US"/>
              </w:rPr>
            </w:pPr>
          </w:p>
        </w:tc>
      </w:tr>
    </w:tbl>
    <w:p w:rsidR="00B90027" w:rsidRPr="0052369F" w:rsidRDefault="00B90027" w:rsidP="007F6411">
      <w:pPr>
        <w:ind w:left="-567"/>
        <w:jc w:val="both"/>
        <w:rPr>
          <w:rFonts w:ascii="Arial" w:hAnsi="Arial" w:cs="Arial"/>
          <w:color w:val="595959"/>
          <w:sz w:val="22"/>
          <w:szCs w:val="22"/>
          <w:lang w:val="en-US"/>
        </w:rPr>
      </w:pPr>
    </w:p>
    <w:p w:rsidR="00B90027" w:rsidRPr="0052369F" w:rsidRDefault="00B90027" w:rsidP="007F6411">
      <w:pPr>
        <w:ind w:left="-567"/>
        <w:jc w:val="both"/>
        <w:rPr>
          <w:rFonts w:ascii="Arial" w:hAnsi="Arial" w:cs="Arial"/>
          <w:color w:val="595959"/>
          <w:sz w:val="22"/>
          <w:szCs w:val="22"/>
          <w:lang w:val="en-US"/>
        </w:rPr>
      </w:pPr>
    </w:p>
    <w:p w:rsidR="00B90027" w:rsidRPr="0052369F" w:rsidRDefault="00B90027" w:rsidP="007F6411">
      <w:pPr>
        <w:ind w:left="-567"/>
        <w:jc w:val="both"/>
        <w:rPr>
          <w:rFonts w:ascii="Arial" w:hAnsi="Arial" w:cs="Arial"/>
          <w:color w:val="595959"/>
          <w:sz w:val="22"/>
          <w:szCs w:val="22"/>
          <w:lang w:val="en-US"/>
        </w:rPr>
      </w:pPr>
    </w:p>
    <w:p w:rsidR="00B90027" w:rsidRPr="0052369F" w:rsidRDefault="00B90027" w:rsidP="007F6411">
      <w:pPr>
        <w:ind w:left="-567"/>
        <w:jc w:val="both"/>
        <w:rPr>
          <w:rFonts w:ascii="Arial" w:hAnsi="Arial" w:cs="Arial"/>
          <w:color w:val="595959"/>
          <w:sz w:val="22"/>
          <w:szCs w:val="22"/>
          <w:lang w:val="en-US"/>
        </w:rPr>
      </w:pPr>
    </w:p>
    <w:p w:rsidR="00B90027" w:rsidRPr="0052369F" w:rsidRDefault="00B90027" w:rsidP="007F6411">
      <w:pPr>
        <w:ind w:left="-567"/>
        <w:jc w:val="both"/>
        <w:rPr>
          <w:rFonts w:ascii="Arial" w:hAnsi="Arial" w:cs="Arial"/>
          <w:color w:val="595959"/>
          <w:sz w:val="22"/>
          <w:szCs w:val="22"/>
          <w:lang w:val="en-US"/>
        </w:rPr>
      </w:pPr>
    </w:p>
    <w:p w:rsidR="00B90027" w:rsidRPr="0052369F" w:rsidRDefault="00B90027" w:rsidP="007F6411">
      <w:pPr>
        <w:ind w:left="-567"/>
        <w:jc w:val="both"/>
        <w:rPr>
          <w:rFonts w:ascii="Arial" w:hAnsi="Arial" w:cs="Arial"/>
          <w:color w:val="595959"/>
          <w:sz w:val="22"/>
          <w:szCs w:val="22"/>
          <w:lang w:val="en-US"/>
        </w:rPr>
      </w:pPr>
    </w:p>
    <w:p w:rsidR="00B90027" w:rsidRPr="00565A7D" w:rsidRDefault="00B90027" w:rsidP="0029357E">
      <w:pPr>
        <w:ind w:left="-567"/>
        <w:jc w:val="both"/>
        <w:rPr>
          <w:rFonts w:ascii="Arial" w:hAnsi="Arial" w:cs="Arial"/>
          <w:bCs/>
          <w:color w:val="595959"/>
          <w:sz w:val="28"/>
          <w:szCs w:val="28"/>
        </w:rPr>
      </w:pPr>
      <w:r w:rsidRPr="00565A7D">
        <w:rPr>
          <w:rFonts w:ascii="Arial" w:hAnsi="Arial" w:cs="Arial"/>
          <w:bCs/>
          <w:color w:val="595959"/>
          <w:sz w:val="28"/>
          <w:szCs w:val="28"/>
        </w:rPr>
        <w:t>.</w:t>
      </w:r>
    </w:p>
    <w:p w:rsidR="00B90027" w:rsidRPr="0029357E" w:rsidRDefault="00B90027" w:rsidP="0029357E">
      <w:pPr>
        <w:ind w:left="-567"/>
        <w:jc w:val="both"/>
        <w:rPr>
          <w:rFonts w:ascii="Arial" w:hAnsi="Arial" w:cs="Arial"/>
          <w:b/>
          <w:bCs/>
          <w:color w:val="FF6600"/>
          <w:sz w:val="28"/>
          <w:szCs w:val="28"/>
        </w:rPr>
      </w:pPr>
    </w:p>
    <w:sectPr w:rsidR="00B90027" w:rsidRPr="0029357E" w:rsidSect="00D606C2">
      <w:pgSz w:w="11900" w:h="16820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nburi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6D35"/>
    <w:multiLevelType w:val="hybridMultilevel"/>
    <w:tmpl w:val="CBF874C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786A4D12"/>
    <w:multiLevelType w:val="hybridMultilevel"/>
    <w:tmpl w:val="D9982D5E"/>
    <w:lvl w:ilvl="0" w:tplc="B14EA89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A2B"/>
    <w:rsid w:val="00021C10"/>
    <w:rsid w:val="000C5DF9"/>
    <w:rsid w:val="000D1430"/>
    <w:rsid w:val="001168B7"/>
    <w:rsid w:val="00122375"/>
    <w:rsid w:val="001C5260"/>
    <w:rsid w:val="001C65C2"/>
    <w:rsid w:val="0020581E"/>
    <w:rsid w:val="0025687F"/>
    <w:rsid w:val="00260336"/>
    <w:rsid w:val="0029357E"/>
    <w:rsid w:val="002A6BE0"/>
    <w:rsid w:val="002B21DE"/>
    <w:rsid w:val="003048A0"/>
    <w:rsid w:val="00306AFB"/>
    <w:rsid w:val="00350757"/>
    <w:rsid w:val="003C2A5D"/>
    <w:rsid w:val="00462DE4"/>
    <w:rsid w:val="00517064"/>
    <w:rsid w:val="005230DB"/>
    <w:rsid w:val="0052369F"/>
    <w:rsid w:val="00565A7D"/>
    <w:rsid w:val="005A4A0A"/>
    <w:rsid w:val="00632592"/>
    <w:rsid w:val="00657E1A"/>
    <w:rsid w:val="006B163E"/>
    <w:rsid w:val="006C1DBE"/>
    <w:rsid w:val="007B105E"/>
    <w:rsid w:val="007E2439"/>
    <w:rsid w:val="007F6411"/>
    <w:rsid w:val="00805A2B"/>
    <w:rsid w:val="00956874"/>
    <w:rsid w:val="009B573E"/>
    <w:rsid w:val="009C60B7"/>
    <w:rsid w:val="00A16348"/>
    <w:rsid w:val="00A709C0"/>
    <w:rsid w:val="00AD02EF"/>
    <w:rsid w:val="00AF3751"/>
    <w:rsid w:val="00B47CDC"/>
    <w:rsid w:val="00B90027"/>
    <w:rsid w:val="00BB61E8"/>
    <w:rsid w:val="00CB5F5B"/>
    <w:rsid w:val="00CC0251"/>
    <w:rsid w:val="00D3626D"/>
    <w:rsid w:val="00D50BDF"/>
    <w:rsid w:val="00D606C2"/>
    <w:rsid w:val="00DE6B8C"/>
    <w:rsid w:val="00E025F0"/>
    <w:rsid w:val="00E03F4A"/>
    <w:rsid w:val="00E04231"/>
    <w:rsid w:val="00E14496"/>
    <w:rsid w:val="00EF047D"/>
    <w:rsid w:val="00F22CC4"/>
    <w:rsid w:val="00F4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751"/>
    <w:pPr>
      <w:ind w:left="720"/>
      <w:contextualSpacing/>
    </w:pPr>
  </w:style>
  <w:style w:type="paragraph" w:styleId="a4">
    <w:name w:val="Normal (Web)"/>
    <w:basedOn w:val="a"/>
    <w:uiPriority w:val="99"/>
    <w:semiHidden/>
    <w:rsid w:val="00BB61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a5">
    <w:name w:val="Table Grid"/>
    <w:basedOn w:val="a1"/>
    <w:uiPriority w:val="99"/>
    <w:rsid w:val="0095687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link w:val="a7"/>
    <w:uiPriority w:val="99"/>
    <w:qFormat/>
    <w:rsid w:val="00D3626D"/>
    <w:rPr>
      <w:rFonts w:ascii="Arial" w:hAnsi="Arial"/>
      <w:b/>
      <w:sz w:val="32"/>
      <w:szCs w:val="20"/>
    </w:rPr>
  </w:style>
  <w:style w:type="character" w:customStyle="1" w:styleId="a7">
    <w:name w:val="Подзаголовок Знак"/>
    <w:basedOn w:val="a0"/>
    <w:link w:val="a6"/>
    <w:uiPriority w:val="99"/>
    <w:locked/>
    <w:rsid w:val="00D3626D"/>
    <w:rPr>
      <w:rFonts w:ascii="Arial" w:hAnsi="Arial"/>
      <w:b/>
      <w:sz w:val="20"/>
    </w:rPr>
  </w:style>
  <w:style w:type="paragraph" w:styleId="a8">
    <w:name w:val="header"/>
    <w:basedOn w:val="a"/>
    <w:link w:val="a9"/>
    <w:uiPriority w:val="99"/>
    <w:rsid w:val="00D3626D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D3626D"/>
    <w:rPr>
      <w:rFonts w:ascii="Times New Roman" w:hAnsi="Times New Roman"/>
      <w:sz w:val="20"/>
    </w:rPr>
  </w:style>
  <w:style w:type="character" w:styleId="aa">
    <w:name w:val="Hyperlink"/>
    <w:basedOn w:val="a0"/>
    <w:uiPriority w:val="99"/>
    <w:rsid w:val="00D3626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6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dcterms:created xsi:type="dcterms:W3CDTF">2021-03-15T13:02:00Z</dcterms:created>
  <dcterms:modified xsi:type="dcterms:W3CDTF">2021-03-15T13:02:00Z</dcterms:modified>
</cp:coreProperties>
</file>